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84" w:rsidRDefault="00AD4AAE" w:rsidP="00AD4AAE">
      <w:pPr>
        <w:rPr>
          <w:b/>
          <w:bCs/>
          <w:sz w:val="24"/>
          <w:szCs w:val="24"/>
        </w:rPr>
      </w:pPr>
      <w:r>
        <w:rPr>
          <w:rFonts w:hint="cs"/>
          <w:b/>
          <w:bCs/>
          <w:sz w:val="24"/>
          <w:szCs w:val="24"/>
          <w:u w:val="single"/>
          <w:rtl/>
        </w:rPr>
        <w:t>פרשת אחרי מות-קדושים "</w:t>
      </w:r>
      <w:r w:rsidRPr="00AD4AAE">
        <w:rPr>
          <w:rFonts w:hint="cs"/>
          <w:b/>
          <w:bCs/>
          <w:sz w:val="24"/>
          <w:szCs w:val="24"/>
          <w:u w:val="single"/>
          <w:rtl/>
        </w:rPr>
        <w:t>וְנָתַן אֶת הַקְּטֹרֶת עַל הָאֵשׁ, לִפְנֵי ד'"</w:t>
      </w:r>
      <w:r>
        <w:rPr>
          <w:rFonts w:hint="cs"/>
          <w:b/>
          <w:bCs/>
          <w:sz w:val="24"/>
          <w:szCs w:val="24"/>
          <w:u w:val="single"/>
          <w:rtl/>
        </w:rPr>
        <w:t xml:space="preserve"> </w:t>
      </w:r>
      <w:r>
        <w:rPr>
          <w:b/>
          <w:bCs/>
          <w:sz w:val="24"/>
          <w:szCs w:val="24"/>
          <w:u w:val="single"/>
          <w:rtl/>
        </w:rPr>
        <w:t>–</w:t>
      </w:r>
      <w:r>
        <w:rPr>
          <w:rFonts w:hint="cs"/>
          <w:b/>
          <w:bCs/>
          <w:sz w:val="24"/>
          <w:szCs w:val="24"/>
          <w:u w:val="single"/>
          <w:rtl/>
        </w:rPr>
        <w:t>מעשה</w:t>
      </w:r>
      <w:r w:rsidR="00AC1984">
        <w:rPr>
          <w:rFonts w:hint="cs"/>
          <w:b/>
          <w:bCs/>
          <w:sz w:val="24"/>
          <w:szCs w:val="24"/>
          <w:u w:val="single"/>
          <w:rtl/>
        </w:rPr>
        <w:t xml:space="preserve"> </w:t>
      </w:r>
      <w:r>
        <w:rPr>
          <w:rFonts w:hint="cs"/>
          <w:b/>
          <w:bCs/>
          <w:sz w:val="24"/>
          <w:szCs w:val="24"/>
          <w:u w:val="single"/>
          <w:rtl/>
        </w:rPr>
        <w:t>הקטורת ויום העצמאות</w:t>
      </w:r>
    </w:p>
    <w:p w:rsidR="00AC1984" w:rsidRDefault="00AC1984" w:rsidP="00AC1984">
      <w:pPr>
        <w:rPr>
          <w:b/>
          <w:bCs/>
          <w:sz w:val="24"/>
          <w:szCs w:val="24"/>
          <w:u w:val="single"/>
          <w:rtl/>
        </w:rPr>
      </w:pPr>
      <w:r>
        <w:rPr>
          <w:rFonts w:hint="cs"/>
          <w:b/>
          <w:bCs/>
          <w:sz w:val="24"/>
          <w:szCs w:val="24"/>
          <w:rtl/>
        </w:rPr>
        <w:t xml:space="preserve">                                              </w:t>
      </w:r>
      <w:r>
        <w:rPr>
          <w:rFonts w:hint="cs"/>
          <w:b/>
          <w:bCs/>
          <w:sz w:val="24"/>
          <w:szCs w:val="24"/>
          <w:u w:val="single"/>
          <w:rtl/>
        </w:rPr>
        <w:t>זאב ( ווה ) פרידמן</w:t>
      </w:r>
    </w:p>
    <w:p w:rsidR="005852FD" w:rsidRPr="006E0E58" w:rsidRDefault="00AD4AAE" w:rsidP="000311DD">
      <w:pPr>
        <w:rPr>
          <w:b/>
          <w:bCs/>
          <w:sz w:val="24"/>
          <w:szCs w:val="24"/>
          <w:rtl/>
        </w:rPr>
      </w:pPr>
      <w:r w:rsidRPr="006E0E58">
        <w:rPr>
          <w:rFonts w:hint="cs"/>
          <w:b/>
          <w:bCs/>
          <w:sz w:val="24"/>
          <w:szCs w:val="24"/>
          <w:rtl/>
        </w:rPr>
        <w:t xml:space="preserve">עד כמה סמלי </w:t>
      </w:r>
      <w:r w:rsidR="000311DD" w:rsidRPr="006E0E58">
        <w:rPr>
          <w:rFonts w:hint="cs"/>
          <w:b/>
          <w:bCs/>
          <w:sz w:val="24"/>
          <w:szCs w:val="24"/>
          <w:rtl/>
        </w:rPr>
        <w:t>השם</w:t>
      </w:r>
      <w:r w:rsidR="005852FD" w:rsidRPr="006E0E58">
        <w:rPr>
          <w:rFonts w:hint="cs"/>
          <w:b/>
          <w:bCs/>
          <w:sz w:val="24"/>
          <w:szCs w:val="24"/>
          <w:rtl/>
        </w:rPr>
        <w:t xml:space="preserve"> של </w:t>
      </w:r>
      <w:r w:rsidRPr="006E0E58">
        <w:rPr>
          <w:rFonts w:hint="cs"/>
          <w:b/>
          <w:bCs/>
          <w:sz w:val="24"/>
          <w:szCs w:val="24"/>
          <w:rtl/>
        </w:rPr>
        <w:t>פרשת "אחרי מות קדושים"</w:t>
      </w:r>
      <w:r w:rsidR="000311DD" w:rsidRPr="006E0E58">
        <w:rPr>
          <w:rFonts w:hint="cs"/>
          <w:b/>
          <w:bCs/>
          <w:sz w:val="24"/>
          <w:szCs w:val="24"/>
          <w:rtl/>
        </w:rPr>
        <w:t>,</w:t>
      </w:r>
      <w:r w:rsidRPr="006E0E58">
        <w:rPr>
          <w:rFonts w:hint="cs"/>
          <w:b/>
          <w:bCs/>
          <w:sz w:val="24"/>
          <w:szCs w:val="24"/>
          <w:rtl/>
        </w:rPr>
        <w:t xml:space="preserve"> </w:t>
      </w:r>
      <w:r w:rsidR="005852FD" w:rsidRPr="006E0E58">
        <w:rPr>
          <w:rFonts w:hint="cs"/>
          <w:b/>
          <w:bCs/>
          <w:sz w:val="24"/>
          <w:szCs w:val="24"/>
          <w:rtl/>
        </w:rPr>
        <w:t>ה</w:t>
      </w:r>
      <w:r w:rsidRPr="006E0E58">
        <w:rPr>
          <w:rFonts w:hint="cs"/>
          <w:b/>
          <w:bCs/>
          <w:sz w:val="24"/>
          <w:szCs w:val="24"/>
          <w:rtl/>
        </w:rPr>
        <w:t xml:space="preserve">ניצבת </w:t>
      </w:r>
      <w:r w:rsidR="005852FD" w:rsidRPr="006E0E58">
        <w:rPr>
          <w:rFonts w:hint="cs"/>
          <w:b/>
          <w:bCs/>
          <w:sz w:val="24"/>
          <w:szCs w:val="24"/>
          <w:rtl/>
        </w:rPr>
        <w:t xml:space="preserve">בסיומו של נתיב ההקרבה של אחרי מות הקדושים, שהגישו לנו על מגש הכסף את מדינתנו ותקומתנו </w:t>
      </w:r>
      <w:r w:rsidRPr="006E0E58">
        <w:rPr>
          <w:rFonts w:hint="cs"/>
          <w:b/>
          <w:bCs/>
          <w:sz w:val="24"/>
          <w:szCs w:val="24"/>
          <w:rtl/>
        </w:rPr>
        <w:t xml:space="preserve"> </w:t>
      </w:r>
      <w:r w:rsidR="005852FD" w:rsidRPr="006E0E58">
        <w:rPr>
          <w:rFonts w:hint="cs"/>
          <w:b/>
          <w:bCs/>
          <w:sz w:val="24"/>
          <w:szCs w:val="24"/>
          <w:rtl/>
        </w:rPr>
        <w:t>,מיום</w:t>
      </w:r>
      <w:r w:rsidRPr="006E0E58">
        <w:rPr>
          <w:rFonts w:hint="cs"/>
          <w:b/>
          <w:bCs/>
          <w:sz w:val="24"/>
          <w:szCs w:val="24"/>
          <w:rtl/>
        </w:rPr>
        <w:t xml:space="preserve"> הזיכרון ליום העצמאות</w:t>
      </w:r>
      <w:r w:rsidR="005852FD" w:rsidRPr="006E0E58">
        <w:rPr>
          <w:rFonts w:hint="cs"/>
          <w:b/>
          <w:bCs/>
          <w:sz w:val="24"/>
          <w:szCs w:val="24"/>
          <w:rtl/>
        </w:rPr>
        <w:t>.</w:t>
      </w:r>
    </w:p>
    <w:p w:rsidR="00AC1984" w:rsidRDefault="005852FD" w:rsidP="006E0E58">
      <w:pPr>
        <w:rPr>
          <w:sz w:val="24"/>
          <w:szCs w:val="24"/>
          <w:rtl/>
        </w:rPr>
      </w:pPr>
      <w:r w:rsidRPr="006E0E58">
        <w:rPr>
          <w:rFonts w:hint="cs"/>
          <w:b/>
          <w:bCs/>
          <w:sz w:val="24"/>
          <w:szCs w:val="24"/>
          <w:rtl/>
        </w:rPr>
        <w:t>מדינת ישראל החוגגת 70</w:t>
      </w:r>
      <w:r w:rsidR="00AD4AAE" w:rsidRPr="006E0E58">
        <w:rPr>
          <w:rFonts w:hint="cs"/>
          <w:b/>
          <w:bCs/>
          <w:sz w:val="24"/>
          <w:szCs w:val="24"/>
          <w:rtl/>
        </w:rPr>
        <w:t xml:space="preserve"> </w:t>
      </w:r>
      <w:r w:rsidR="000311DD" w:rsidRPr="006E0E58">
        <w:rPr>
          <w:rFonts w:hint="cs"/>
          <w:b/>
          <w:bCs/>
          <w:sz w:val="24"/>
          <w:szCs w:val="24"/>
          <w:rtl/>
        </w:rPr>
        <w:t xml:space="preserve">שנה, היא </w:t>
      </w:r>
      <w:r w:rsidR="006E0E58" w:rsidRPr="006E0E58">
        <w:rPr>
          <w:rFonts w:hint="cs"/>
          <w:b/>
          <w:bCs/>
          <w:sz w:val="24"/>
          <w:szCs w:val="24"/>
          <w:rtl/>
        </w:rPr>
        <w:t xml:space="preserve">מופת השילוב </w:t>
      </w:r>
      <w:r w:rsidR="006E0E58">
        <w:rPr>
          <w:rFonts w:hint="cs"/>
          <w:sz w:val="24"/>
          <w:szCs w:val="24"/>
          <w:rtl/>
        </w:rPr>
        <w:t>,ב</w:t>
      </w:r>
      <w:r w:rsidR="000311DD">
        <w:rPr>
          <w:rFonts w:hint="cs"/>
          <w:sz w:val="24"/>
          <w:szCs w:val="24"/>
          <w:rtl/>
        </w:rPr>
        <w:t xml:space="preserve">מימוש חזון הנביאים של נס הגאולה וקיבוץ הגלויות, </w:t>
      </w:r>
      <w:r w:rsidR="006E0E58">
        <w:rPr>
          <w:rFonts w:hint="cs"/>
          <w:sz w:val="24"/>
          <w:szCs w:val="24"/>
          <w:rtl/>
        </w:rPr>
        <w:t>בשילוב תרבויות ועדות</w:t>
      </w:r>
      <w:r w:rsidR="00335958">
        <w:rPr>
          <w:rFonts w:hint="cs"/>
          <w:sz w:val="24"/>
          <w:szCs w:val="24"/>
          <w:rtl/>
        </w:rPr>
        <w:t xml:space="preserve"> שונים,</w:t>
      </w:r>
      <w:r w:rsidR="006E0E58">
        <w:rPr>
          <w:rFonts w:hint="cs"/>
          <w:sz w:val="24"/>
          <w:szCs w:val="24"/>
          <w:rtl/>
        </w:rPr>
        <w:t xml:space="preserve"> למשמעות תקומה וקוממיות במדינה ריבונית,</w:t>
      </w:r>
      <w:r w:rsidR="000311DD">
        <w:rPr>
          <w:rFonts w:hint="cs"/>
          <w:sz w:val="24"/>
          <w:szCs w:val="24"/>
          <w:rtl/>
        </w:rPr>
        <w:t xml:space="preserve"> </w:t>
      </w:r>
      <w:r w:rsidR="006E0E58">
        <w:rPr>
          <w:rFonts w:hint="cs"/>
          <w:sz w:val="24"/>
          <w:szCs w:val="24"/>
          <w:rtl/>
        </w:rPr>
        <w:t>ב</w:t>
      </w:r>
      <w:r w:rsidR="000311DD">
        <w:rPr>
          <w:rFonts w:hint="cs"/>
          <w:sz w:val="24"/>
          <w:szCs w:val="24"/>
          <w:rtl/>
        </w:rPr>
        <w:t xml:space="preserve">שילוב שמים וארץ, </w:t>
      </w:r>
      <w:r w:rsidR="006E0E58">
        <w:rPr>
          <w:rFonts w:hint="cs"/>
          <w:sz w:val="24"/>
          <w:szCs w:val="24"/>
          <w:rtl/>
        </w:rPr>
        <w:t>ב</w:t>
      </w:r>
      <w:r w:rsidR="000311DD">
        <w:rPr>
          <w:rFonts w:hint="cs"/>
          <w:sz w:val="24"/>
          <w:szCs w:val="24"/>
          <w:rtl/>
        </w:rPr>
        <w:t xml:space="preserve">שילוב יהדות ודמוקרטיה, </w:t>
      </w:r>
      <w:r w:rsidR="006E0E58">
        <w:rPr>
          <w:rFonts w:hint="cs"/>
          <w:sz w:val="24"/>
          <w:szCs w:val="24"/>
          <w:rtl/>
        </w:rPr>
        <w:t>ב</w:t>
      </w:r>
      <w:r w:rsidR="000311DD">
        <w:rPr>
          <w:rFonts w:hint="cs"/>
          <w:sz w:val="24"/>
          <w:szCs w:val="24"/>
          <w:rtl/>
        </w:rPr>
        <w:t xml:space="preserve">שילוב ההקרבה </w:t>
      </w:r>
      <w:proofErr w:type="spellStart"/>
      <w:r w:rsidR="000311DD">
        <w:rPr>
          <w:rFonts w:hint="cs"/>
          <w:sz w:val="24"/>
          <w:szCs w:val="24"/>
          <w:rtl/>
        </w:rPr>
        <w:t>והקירבה</w:t>
      </w:r>
      <w:proofErr w:type="spellEnd"/>
      <w:r w:rsidR="000311DD">
        <w:rPr>
          <w:rFonts w:hint="cs"/>
          <w:sz w:val="24"/>
          <w:szCs w:val="24"/>
          <w:rtl/>
        </w:rPr>
        <w:t>,</w:t>
      </w:r>
      <w:r w:rsidR="000311DD" w:rsidRPr="000311DD">
        <w:rPr>
          <w:rFonts w:hint="cs"/>
          <w:b/>
          <w:bCs/>
          <w:sz w:val="24"/>
          <w:szCs w:val="24"/>
          <w:rtl/>
        </w:rPr>
        <w:t xml:space="preserve"> </w:t>
      </w:r>
      <w:r w:rsidR="006E0E58">
        <w:rPr>
          <w:rFonts w:hint="cs"/>
          <w:b/>
          <w:bCs/>
          <w:sz w:val="24"/>
          <w:szCs w:val="24"/>
          <w:rtl/>
        </w:rPr>
        <w:t>ב</w:t>
      </w:r>
      <w:r w:rsidR="000311DD" w:rsidRPr="000311DD">
        <w:rPr>
          <w:rFonts w:hint="cs"/>
          <w:b/>
          <w:bCs/>
          <w:sz w:val="24"/>
          <w:szCs w:val="24"/>
          <w:rtl/>
        </w:rPr>
        <w:t>שילוב הרוח והחומר</w:t>
      </w:r>
      <w:r w:rsidR="006E0E58">
        <w:rPr>
          <w:rFonts w:hint="cs"/>
          <w:b/>
          <w:bCs/>
          <w:sz w:val="24"/>
          <w:szCs w:val="24"/>
          <w:rtl/>
        </w:rPr>
        <w:t xml:space="preserve"> ושל הקודש והחול</w:t>
      </w:r>
      <w:r w:rsidR="000311DD">
        <w:rPr>
          <w:rFonts w:hint="cs"/>
          <w:sz w:val="24"/>
          <w:szCs w:val="24"/>
          <w:rtl/>
        </w:rPr>
        <w:t>.</w:t>
      </w:r>
      <w:r w:rsidR="006E0E58">
        <w:rPr>
          <w:rFonts w:hint="cs"/>
          <w:sz w:val="24"/>
          <w:szCs w:val="24"/>
          <w:rtl/>
        </w:rPr>
        <w:t xml:space="preserve"> </w:t>
      </w:r>
      <w:r w:rsidR="000311DD">
        <w:rPr>
          <w:rFonts w:hint="cs"/>
          <w:sz w:val="24"/>
          <w:szCs w:val="24"/>
          <w:rtl/>
        </w:rPr>
        <w:t>הבה נבחן ונעמיק ב</w:t>
      </w:r>
      <w:r w:rsidR="006E0E58">
        <w:rPr>
          <w:rFonts w:hint="cs"/>
          <w:sz w:val="24"/>
          <w:szCs w:val="24"/>
          <w:rtl/>
        </w:rPr>
        <w:t>רעיון ה</w:t>
      </w:r>
      <w:r w:rsidR="000311DD">
        <w:rPr>
          <w:rFonts w:hint="cs"/>
          <w:sz w:val="24"/>
          <w:szCs w:val="24"/>
          <w:rtl/>
        </w:rPr>
        <w:t xml:space="preserve">שילוב </w:t>
      </w:r>
      <w:r w:rsidR="006E0E58">
        <w:rPr>
          <w:rFonts w:hint="cs"/>
          <w:sz w:val="24"/>
          <w:szCs w:val="24"/>
          <w:rtl/>
        </w:rPr>
        <w:t xml:space="preserve">של </w:t>
      </w:r>
      <w:r w:rsidR="000311DD">
        <w:rPr>
          <w:rFonts w:hint="cs"/>
          <w:sz w:val="24"/>
          <w:szCs w:val="24"/>
          <w:rtl/>
        </w:rPr>
        <w:t>הרוח והחומר</w:t>
      </w:r>
      <w:r w:rsidR="006E0E58">
        <w:rPr>
          <w:rFonts w:hint="cs"/>
          <w:sz w:val="24"/>
          <w:szCs w:val="24"/>
          <w:rtl/>
        </w:rPr>
        <w:t xml:space="preserve"> ושל הקודש והחול</w:t>
      </w:r>
      <w:r w:rsidR="000311DD">
        <w:rPr>
          <w:rFonts w:hint="cs"/>
          <w:sz w:val="24"/>
          <w:szCs w:val="24"/>
          <w:rtl/>
        </w:rPr>
        <w:t xml:space="preserve"> </w:t>
      </w:r>
      <w:r w:rsidR="006E0E58">
        <w:rPr>
          <w:rFonts w:hint="cs"/>
          <w:sz w:val="24"/>
          <w:szCs w:val="24"/>
          <w:rtl/>
        </w:rPr>
        <w:t>,כפי שמשתקפים בפרשתנו.</w:t>
      </w:r>
      <w:r w:rsidR="00AC1984">
        <w:rPr>
          <w:rFonts w:hint="cs"/>
          <w:sz w:val="24"/>
          <w:szCs w:val="24"/>
          <w:rtl/>
        </w:rPr>
        <w:t xml:space="preserve"> </w:t>
      </w:r>
      <w:r w:rsidR="006E0E58">
        <w:rPr>
          <w:rFonts w:hint="cs"/>
          <w:sz w:val="24"/>
          <w:szCs w:val="24"/>
          <w:rtl/>
        </w:rPr>
        <w:t>הפרשה פותחת בהצגת</w:t>
      </w:r>
      <w:r w:rsidR="00AC1984">
        <w:rPr>
          <w:rFonts w:hint="cs"/>
          <w:sz w:val="24"/>
          <w:szCs w:val="24"/>
          <w:rtl/>
        </w:rPr>
        <w:t xml:space="preserve"> הנוהל של עבודת הכהן הגדול </w:t>
      </w:r>
      <w:r w:rsidR="00AC1984">
        <w:rPr>
          <w:rFonts w:hint="cs"/>
          <w:b/>
          <w:bCs/>
          <w:sz w:val="24"/>
          <w:szCs w:val="24"/>
          <w:rtl/>
        </w:rPr>
        <w:t>בהקטרת הקטורת בבית המקדש</w:t>
      </w:r>
      <w:r w:rsidR="00830D8A">
        <w:rPr>
          <w:rFonts w:hint="cs"/>
          <w:b/>
          <w:bCs/>
          <w:sz w:val="24"/>
          <w:szCs w:val="24"/>
          <w:rtl/>
        </w:rPr>
        <w:t>, בקודש הקודשים ביום הכיפורים</w:t>
      </w:r>
      <w:r w:rsidR="00AC1984">
        <w:rPr>
          <w:rFonts w:hint="cs"/>
          <w:b/>
          <w:bCs/>
          <w:sz w:val="24"/>
          <w:szCs w:val="24"/>
          <w:rtl/>
        </w:rPr>
        <w:t>:</w:t>
      </w:r>
      <w:r w:rsidR="00AC1984">
        <w:rPr>
          <w:rFonts w:hint="cs"/>
          <w:sz w:val="24"/>
          <w:szCs w:val="24"/>
          <w:rtl/>
        </w:rPr>
        <w:t xml:space="preserve">" וַיְדַבֵּר </w:t>
      </w:r>
      <w:r w:rsidR="00AD4AAE">
        <w:rPr>
          <w:rFonts w:hint="cs"/>
          <w:sz w:val="24"/>
          <w:szCs w:val="24"/>
          <w:rtl/>
        </w:rPr>
        <w:t>ד'</w:t>
      </w:r>
      <w:r w:rsidR="00AC1984">
        <w:rPr>
          <w:rFonts w:hint="cs"/>
          <w:sz w:val="24"/>
          <w:szCs w:val="24"/>
          <w:rtl/>
        </w:rPr>
        <w:t>, אֶל</w:t>
      </w:r>
      <w:r w:rsidR="00AD4AAE">
        <w:rPr>
          <w:rFonts w:hint="cs"/>
          <w:sz w:val="24"/>
          <w:szCs w:val="24"/>
          <w:rtl/>
        </w:rPr>
        <w:t xml:space="preserve"> </w:t>
      </w:r>
      <w:r w:rsidR="00AC1984">
        <w:rPr>
          <w:rFonts w:hint="cs"/>
          <w:sz w:val="24"/>
          <w:szCs w:val="24"/>
          <w:rtl/>
        </w:rPr>
        <w:t>מֹשֶׁה, אַחֲרֵי מוֹת, שְׁנֵי בְּנֵי אַהֲרֹן</w:t>
      </w:r>
      <w:r w:rsidR="00AD4AAE">
        <w:rPr>
          <w:rFonts w:hint="cs"/>
          <w:sz w:val="24"/>
          <w:szCs w:val="24"/>
          <w:rtl/>
        </w:rPr>
        <w:t xml:space="preserve"> </w:t>
      </w:r>
      <w:r w:rsidR="00AC1984">
        <w:rPr>
          <w:rFonts w:hint="cs"/>
          <w:sz w:val="24"/>
          <w:szCs w:val="24"/>
          <w:rtl/>
        </w:rPr>
        <w:t>בְּקָרְבָתָם לִפְנֵי</w:t>
      </w:r>
      <w:r w:rsidR="00AD4AAE">
        <w:rPr>
          <w:rFonts w:hint="cs"/>
          <w:sz w:val="24"/>
          <w:szCs w:val="24"/>
          <w:rtl/>
        </w:rPr>
        <w:t xml:space="preserve"> ד', וַיָּמֻתוּ.</w:t>
      </w:r>
      <w:r w:rsidR="006E0E58">
        <w:rPr>
          <w:rFonts w:hint="cs"/>
          <w:sz w:val="24"/>
          <w:szCs w:val="24"/>
          <w:rtl/>
        </w:rPr>
        <w:t xml:space="preserve"> </w:t>
      </w:r>
      <w:r w:rsidR="00AC1984">
        <w:rPr>
          <w:rFonts w:hint="cs"/>
          <w:sz w:val="24"/>
          <w:szCs w:val="24"/>
          <w:rtl/>
        </w:rPr>
        <w:t xml:space="preserve">וַיֹּאמֶר </w:t>
      </w:r>
      <w:r w:rsidR="00AD4AAE">
        <w:rPr>
          <w:rFonts w:hint="cs"/>
          <w:sz w:val="24"/>
          <w:szCs w:val="24"/>
          <w:rtl/>
        </w:rPr>
        <w:t xml:space="preserve"> ד'</w:t>
      </w:r>
      <w:r w:rsidR="00AC1984">
        <w:rPr>
          <w:rFonts w:hint="cs"/>
          <w:sz w:val="24"/>
          <w:szCs w:val="24"/>
          <w:rtl/>
        </w:rPr>
        <w:t xml:space="preserve"> אֶל</w:t>
      </w:r>
      <w:r w:rsidR="00AD4AAE">
        <w:rPr>
          <w:rFonts w:hint="cs"/>
          <w:sz w:val="24"/>
          <w:szCs w:val="24"/>
          <w:rtl/>
        </w:rPr>
        <w:t xml:space="preserve"> </w:t>
      </w:r>
      <w:r w:rsidR="00AC1984">
        <w:rPr>
          <w:rFonts w:hint="cs"/>
          <w:sz w:val="24"/>
          <w:szCs w:val="24"/>
          <w:rtl/>
        </w:rPr>
        <w:t>מֹשֶׁה, דַּבֵּר אֶל</w:t>
      </w:r>
      <w:r w:rsidR="00AD4AAE">
        <w:rPr>
          <w:rFonts w:hint="cs"/>
          <w:sz w:val="24"/>
          <w:szCs w:val="24"/>
          <w:rtl/>
        </w:rPr>
        <w:t xml:space="preserve"> </w:t>
      </w:r>
      <w:r w:rsidR="00AC1984">
        <w:rPr>
          <w:rFonts w:hint="cs"/>
          <w:sz w:val="24"/>
          <w:szCs w:val="24"/>
          <w:rtl/>
        </w:rPr>
        <w:t>אַהֲרֹן אָחִיךָ, וְאַל</w:t>
      </w:r>
      <w:r w:rsidR="00AD4AAE">
        <w:rPr>
          <w:rFonts w:hint="cs"/>
          <w:sz w:val="24"/>
          <w:szCs w:val="24"/>
          <w:rtl/>
        </w:rPr>
        <w:t xml:space="preserve"> </w:t>
      </w:r>
      <w:r w:rsidR="00AC1984">
        <w:rPr>
          <w:rFonts w:hint="cs"/>
          <w:sz w:val="24"/>
          <w:szCs w:val="24"/>
          <w:rtl/>
        </w:rPr>
        <w:t>יָבֹא בְכָל</w:t>
      </w:r>
      <w:r w:rsidR="00AD4AAE">
        <w:rPr>
          <w:rFonts w:hint="cs"/>
          <w:sz w:val="24"/>
          <w:szCs w:val="24"/>
          <w:rtl/>
        </w:rPr>
        <w:t xml:space="preserve"> </w:t>
      </w:r>
      <w:r w:rsidR="00AC1984">
        <w:rPr>
          <w:rFonts w:hint="cs"/>
          <w:sz w:val="24"/>
          <w:szCs w:val="24"/>
          <w:rtl/>
        </w:rPr>
        <w:t>עֵת אֶל</w:t>
      </w:r>
      <w:r w:rsidR="00AD4AAE">
        <w:rPr>
          <w:rFonts w:hint="cs"/>
          <w:sz w:val="24"/>
          <w:szCs w:val="24"/>
          <w:rtl/>
        </w:rPr>
        <w:t xml:space="preserve"> </w:t>
      </w:r>
      <w:r w:rsidR="00AC1984">
        <w:rPr>
          <w:rFonts w:hint="cs"/>
          <w:sz w:val="24"/>
          <w:szCs w:val="24"/>
          <w:rtl/>
        </w:rPr>
        <w:t xml:space="preserve">הַקֹּדֶשׁ, מִבֵּית לַפָּרֹכֶת אֶל פְּנֵי </w:t>
      </w:r>
      <w:proofErr w:type="spellStart"/>
      <w:r w:rsidR="00AC1984">
        <w:rPr>
          <w:rFonts w:hint="cs"/>
          <w:sz w:val="24"/>
          <w:szCs w:val="24"/>
          <w:rtl/>
        </w:rPr>
        <w:t>הַכַּפֹּרֶת</w:t>
      </w:r>
      <w:proofErr w:type="spellEnd"/>
      <w:r w:rsidR="00AC1984">
        <w:rPr>
          <w:rFonts w:hint="cs"/>
          <w:sz w:val="24"/>
          <w:szCs w:val="24"/>
          <w:rtl/>
        </w:rPr>
        <w:t xml:space="preserve"> אֲשֶׁר עַל </w:t>
      </w:r>
      <w:proofErr w:type="spellStart"/>
      <w:r w:rsidR="00AC1984">
        <w:rPr>
          <w:rFonts w:hint="cs"/>
          <w:sz w:val="24"/>
          <w:szCs w:val="24"/>
          <w:rtl/>
        </w:rPr>
        <w:t>הָאָרֹן</w:t>
      </w:r>
      <w:proofErr w:type="spellEnd"/>
      <w:r w:rsidR="00AC1984">
        <w:rPr>
          <w:rFonts w:hint="cs"/>
          <w:sz w:val="24"/>
          <w:szCs w:val="24"/>
          <w:rtl/>
        </w:rPr>
        <w:t xml:space="preserve">, וְלֹא יָמוּת, כִּי בֶּעָנָן, אֵרָאֶה עַל </w:t>
      </w:r>
      <w:proofErr w:type="spellStart"/>
      <w:r w:rsidR="00AC1984">
        <w:rPr>
          <w:rFonts w:hint="cs"/>
          <w:sz w:val="24"/>
          <w:szCs w:val="24"/>
          <w:rtl/>
        </w:rPr>
        <w:t>הַכַּפֹּרֶת</w:t>
      </w:r>
      <w:proofErr w:type="spellEnd"/>
      <w:r w:rsidR="00AC1984">
        <w:rPr>
          <w:rFonts w:hint="cs"/>
          <w:sz w:val="24"/>
          <w:szCs w:val="24"/>
          <w:rtl/>
        </w:rPr>
        <w:t xml:space="preserve"> .....   </w:t>
      </w:r>
      <w:r w:rsidR="00AC1984">
        <w:rPr>
          <w:rFonts w:hint="cs"/>
          <w:b/>
          <w:bCs/>
          <w:sz w:val="24"/>
          <w:szCs w:val="24"/>
          <w:rtl/>
        </w:rPr>
        <w:t>וְלָקַח מְלֹא</w:t>
      </w:r>
      <w:r w:rsidR="00AD4AAE">
        <w:rPr>
          <w:rFonts w:hint="cs"/>
          <w:b/>
          <w:bCs/>
          <w:sz w:val="24"/>
          <w:szCs w:val="24"/>
          <w:rtl/>
        </w:rPr>
        <w:t xml:space="preserve"> </w:t>
      </w:r>
      <w:r w:rsidR="00AC1984">
        <w:rPr>
          <w:rFonts w:hint="cs"/>
          <w:b/>
          <w:bCs/>
          <w:sz w:val="24"/>
          <w:szCs w:val="24"/>
          <w:rtl/>
        </w:rPr>
        <w:t>הַמַּחְתָּה גַּחֲלֵי</w:t>
      </w:r>
      <w:r w:rsidR="00AD4AAE">
        <w:rPr>
          <w:rFonts w:hint="cs"/>
          <w:b/>
          <w:bCs/>
          <w:sz w:val="24"/>
          <w:szCs w:val="24"/>
          <w:rtl/>
        </w:rPr>
        <w:t xml:space="preserve"> </w:t>
      </w:r>
      <w:r w:rsidR="00AC1984">
        <w:rPr>
          <w:rFonts w:hint="cs"/>
          <w:b/>
          <w:bCs/>
          <w:sz w:val="24"/>
          <w:szCs w:val="24"/>
          <w:rtl/>
        </w:rPr>
        <w:t xml:space="preserve">אֵשׁ מֵעַל הַמִּזְבֵּחַ, מִלִּפְנֵי </w:t>
      </w:r>
      <w:r w:rsidR="00AD4AAE">
        <w:rPr>
          <w:rFonts w:hint="cs"/>
          <w:b/>
          <w:bCs/>
          <w:sz w:val="24"/>
          <w:szCs w:val="24"/>
          <w:rtl/>
        </w:rPr>
        <w:t>ד'</w:t>
      </w:r>
      <w:r w:rsidR="00AC1984">
        <w:rPr>
          <w:rFonts w:hint="cs"/>
          <w:b/>
          <w:bCs/>
          <w:sz w:val="24"/>
          <w:szCs w:val="24"/>
          <w:rtl/>
        </w:rPr>
        <w:t xml:space="preserve">, וּמְלֹא </w:t>
      </w:r>
      <w:proofErr w:type="spellStart"/>
      <w:r w:rsidR="00AC1984">
        <w:rPr>
          <w:rFonts w:hint="cs"/>
          <w:b/>
          <w:bCs/>
          <w:sz w:val="24"/>
          <w:szCs w:val="24"/>
          <w:rtl/>
        </w:rPr>
        <w:t>חָפְנָיו</w:t>
      </w:r>
      <w:proofErr w:type="spellEnd"/>
      <w:r w:rsidR="00AC1984">
        <w:rPr>
          <w:rFonts w:hint="cs"/>
          <w:b/>
          <w:bCs/>
          <w:sz w:val="24"/>
          <w:szCs w:val="24"/>
          <w:rtl/>
        </w:rPr>
        <w:t xml:space="preserve">, </w:t>
      </w:r>
      <w:proofErr w:type="spellStart"/>
      <w:r w:rsidR="00AC1984">
        <w:rPr>
          <w:rFonts w:hint="cs"/>
          <w:b/>
          <w:bCs/>
          <w:sz w:val="24"/>
          <w:szCs w:val="24"/>
          <w:rtl/>
        </w:rPr>
        <w:t>קְטֹרֶת</w:t>
      </w:r>
      <w:proofErr w:type="spellEnd"/>
      <w:r w:rsidR="00AC1984">
        <w:rPr>
          <w:rFonts w:hint="cs"/>
          <w:b/>
          <w:bCs/>
          <w:sz w:val="24"/>
          <w:szCs w:val="24"/>
          <w:rtl/>
        </w:rPr>
        <w:t xml:space="preserve"> סַמִּים דַּקָּה; </w:t>
      </w:r>
      <w:r w:rsidR="00AD4AAE">
        <w:rPr>
          <w:rFonts w:hint="cs"/>
          <w:b/>
          <w:bCs/>
          <w:sz w:val="24"/>
          <w:szCs w:val="24"/>
          <w:rtl/>
        </w:rPr>
        <w:t xml:space="preserve">וְהֵבִיא, מִבֵּית לַפָּרֹכֶת. </w:t>
      </w:r>
      <w:r w:rsidR="00AC1984">
        <w:rPr>
          <w:rFonts w:hint="cs"/>
          <w:b/>
          <w:bCs/>
          <w:sz w:val="24"/>
          <w:szCs w:val="24"/>
          <w:rtl/>
        </w:rPr>
        <w:t>וְנָתַן אֶת</w:t>
      </w:r>
      <w:r w:rsidR="00AD4AAE">
        <w:rPr>
          <w:rFonts w:hint="cs"/>
          <w:b/>
          <w:bCs/>
          <w:sz w:val="24"/>
          <w:szCs w:val="24"/>
          <w:rtl/>
        </w:rPr>
        <w:t xml:space="preserve"> </w:t>
      </w:r>
      <w:r w:rsidR="00AC1984">
        <w:rPr>
          <w:rFonts w:hint="cs"/>
          <w:b/>
          <w:bCs/>
          <w:sz w:val="24"/>
          <w:szCs w:val="24"/>
          <w:rtl/>
        </w:rPr>
        <w:t>הַקְּטֹרֶת עַל</w:t>
      </w:r>
      <w:r w:rsidR="00AD4AAE">
        <w:rPr>
          <w:rFonts w:hint="cs"/>
          <w:b/>
          <w:bCs/>
          <w:sz w:val="24"/>
          <w:szCs w:val="24"/>
          <w:rtl/>
        </w:rPr>
        <w:t xml:space="preserve"> </w:t>
      </w:r>
      <w:r w:rsidR="00AC1984">
        <w:rPr>
          <w:rFonts w:hint="cs"/>
          <w:b/>
          <w:bCs/>
          <w:sz w:val="24"/>
          <w:szCs w:val="24"/>
          <w:rtl/>
        </w:rPr>
        <w:t>הָאֵשׁ, לִפְנֵי</w:t>
      </w:r>
      <w:r w:rsidR="00AD4AAE">
        <w:rPr>
          <w:rFonts w:hint="cs"/>
          <w:b/>
          <w:bCs/>
          <w:sz w:val="24"/>
          <w:szCs w:val="24"/>
          <w:rtl/>
        </w:rPr>
        <w:t xml:space="preserve"> ד'</w:t>
      </w:r>
      <w:r w:rsidR="00AC1984">
        <w:rPr>
          <w:rFonts w:hint="cs"/>
          <w:b/>
          <w:bCs/>
          <w:sz w:val="24"/>
          <w:szCs w:val="24"/>
          <w:rtl/>
        </w:rPr>
        <w:t xml:space="preserve">; וְכִסָּה עֲנַן הַקְּטֹרֶת, אֶת </w:t>
      </w:r>
      <w:proofErr w:type="spellStart"/>
      <w:r w:rsidR="00AC1984">
        <w:rPr>
          <w:rFonts w:hint="cs"/>
          <w:b/>
          <w:bCs/>
          <w:sz w:val="24"/>
          <w:szCs w:val="24"/>
          <w:rtl/>
        </w:rPr>
        <w:t>הַכַּפֹּרֶת</w:t>
      </w:r>
      <w:proofErr w:type="spellEnd"/>
      <w:r w:rsidR="00AC1984">
        <w:rPr>
          <w:rFonts w:hint="cs"/>
          <w:b/>
          <w:bCs/>
          <w:sz w:val="24"/>
          <w:szCs w:val="24"/>
          <w:rtl/>
        </w:rPr>
        <w:t xml:space="preserve"> אֲשֶׁר עַל הָעֵדוּת וְלֹא יָמוּת.</w:t>
      </w:r>
      <w:r w:rsidR="00AC1984">
        <w:rPr>
          <w:rFonts w:hint="cs"/>
          <w:sz w:val="24"/>
          <w:szCs w:val="24"/>
          <w:rtl/>
        </w:rPr>
        <w:t xml:space="preserve">( ויקרא, </w:t>
      </w:r>
      <w:proofErr w:type="spellStart"/>
      <w:r w:rsidR="00AC1984">
        <w:rPr>
          <w:rFonts w:hint="cs"/>
          <w:sz w:val="24"/>
          <w:szCs w:val="24"/>
          <w:rtl/>
        </w:rPr>
        <w:t>טז</w:t>
      </w:r>
      <w:proofErr w:type="spellEnd"/>
      <w:r w:rsidR="00AC1984">
        <w:rPr>
          <w:rFonts w:hint="cs"/>
          <w:sz w:val="24"/>
          <w:szCs w:val="24"/>
          <w:rtl/>
        </w:rPr>
        <w:t xml:space="preserve">', א'- </w:t>
      </w:r>
      <w:proofErr w:type="spellStart"/>
      <w:r w:rsidR="00AC1984">
        <w:rPr>
          <w:rFonts w:hint="cs"/>
          <w:sz w:val="24"/>
          <w:szCs w:val="24"/>
          <w:rtl/>
        </w:rPr>
        <w:t>יג</w:t>
      </w:r>
      <w:proofErr w:type="spellEnd"/>
      <w:r w:rsidR="00AC1984">
        <w:rPr>
          <w:rFonts w:hint="cs"/>
          <w:sz w:val="24"/>
          <w:szCs w:val="24"/>
          <w:rtl/>
        </w:rPr>
        <w:t>' ).</w:t>
      </w:r>
    </w:p>
    <w:p w:rsidR="00AC1984" w:rsidRDefault="00AC1984" w:rsidP="00830D8A">
      <w:pPr>
        <w:rPr>
          <w:b/>
          <w:bCs/>
          <w:sz w:val="24"/>
          <w:szCs w:val="24"/>
          <w:rtl/>
        </w:rPr>
      </w:pPr>
      <w:r>
        <w:rPr>
          <w:rFonts w:hint="cs"/>
          <w:b/>
          <w:bCs/>
          <w:sz w:val="24"/>
          <w:szCs w:val="24"/>
          <w:rtl/>
        </w:rPr>
        <w:t xml:space="preserve">האם </w:t>
      </w:r>
      <w:r w:rsidR="00830D8A">
        <w:rPr>
          <w:rFonts w:hint="cs"/>
          <w:b/>
          <w:bCs/>
          <w:sz w:val="24"/>
          <w:szCs w:val="24"/>
          <w:rtl/>
        </w:rPr>
        <w:t>לפנינו רק</w:t>
      </w:r>
      <w:r>
        <w:rPr>
          <w:rFonts w:hint="cs"/>
          <w:b/>
          <w:bCs/>
          <w:sz w:val="24"/>
          <w:szCs w:val="24"/>
          <w:rtl/>
        </w:rPr>
        <w:t xml:space="preserve"> תיאור ארגוני טכני ,של אופן הקטרת הקטורת על ידי הכהן הגדול? או שמא יש כאן גם מסר ומשמעות רחבים יותר למחוזות חיינו </w:t>
      </w:r>
      <w:r w:rsidR="00830D8A">
        <w:rPr>
          <w:rFonts w:hint="cs"/>
          <w:b/>
          <w:bCs/>
          <w:sz w:val="24"/>
          <w:szCs w:val="24"/>
          <w:rtl/>
        </w:rPr>
        <w:t>במדינתנו בת ה70?</w:t>
      </w:r>
    </w:p>
    <w:p w:rsidR="00AC1984" w:rsidRDefault="00AC1984" w:rsidP="00830D8A">
      <w:pPr>
        <w:rPr>
          <w:sz w:val="24"/>
          <w:szCs w:val="24"/>
          <w:rtl/>
        </w:rPr>
      </w:pPr>
      <w:r>
        <w:rPr>
          <w:rFonts w:hint="cs"/>
          <w:sz w:val="24"/>
          <w:szCs w:val="24"/>
          <w:rtl/>
        </w:rPr>
        <w:t xml:space="preserve">אנו </w:t>
      </w:r>
      <w:r w:rsidR="00830D8A">
        <w:rPr>
          <w:rFonts w:hint="cs"/>
          <w:sz w:val="24"/>
          <w:szCs w:val="24"/>
          <w:rtl/>
        </w:rPr>
        <w:t>עדים</w:t>
      </w:r>
      <w:r>
        <w:rPr>
          <w:rFonts w:hint="cs"/>
          <w:sz w:val="24"/>
          <w:szCs w:val="24"/>
          <w:rtl/>
        </w:rPr>
        <w:t xml:space="preserve"> </w:t>
      </w:r>
      <w:r w:rsidR="00830D8A">
        <w:rPr>
          <w:rFonts w:hint="cs"/>
          <w:sz w:val="24"/>
          <w:szCs w:val="24"/>
          <w:rtl/>
        </w:rPr>
        <w:t>ל</w:t>
      </w:r>
      <w:r>
        <w:rPr>
          <w:rFonts w:hint="cs"/>
          <w:sz w:val="24"/>
          <w:szCs w:val="24"/>
          <w:rtl/>
        </w:rPr>
        <w:t xml:space="preserve">מחלוקת ידועה בין </w:t>
      </w:r>
      <w:r>
        <w:rPr>
          <w:rFonts w:hint="cs"/>
          <w:b/>
          <w:bCs/>
          <w:sz w:val="24"/>
          <w:szCs w:val="24"/>
          <w:rtl/>
        </w:rPr>
        <w:t>הפרושים</w:t>
      </w:r>
      <w:r w:rsidR="00830D8A">
        <w:rPr>
          <w:rFonts w:hint="cs"/>
          <w:b/>
          <w:bCs/>
          <w:sz w:val="24"/>
          <w:szCs w:val="24"/>
          <w:rtl/>
        </w:rPr>
        <w:t xml:space="preserve"> (החכמים)</w:t>
      </w:r>
      <w:r>
        <w:rPr>
          <w:rFonts w:hint="cs"/>
          <w:b/>
          <w:bCs/>
          <w:sz w:val="24"/>
          <w:szCs w:val="24"/>
          <w:rtl/>
        </w:rPr>
        <w:t xml:space="preserve"> לבין הצדוקים</w:t>
      </w:r>
      <w:r>
        <w:rPr>
          <w:rFonts w:hint="cs"/>
          <w:sz w:val="24"/>
          <w:szCs w:val="24"/>
          <w:rtl/>
        </w:rPr>
        <w:t xml:space="preserve">, כיצד על הכוהן לנהוג  בהקטרת הקטורת ביום הכיפורים. מחלוקת  שנשנית </w:t>
      </w:r>
      <w:r>
        <w:rPr>
          <w:rFonts w:hint="cs"/>
          <w:b/>
          <w:bCs/>
          <w:sz w:val="24"/>
          <w:szCs w:val="24"/>
          <w:rtl/>
        </w:rPr>
        <w:t>בברייתא ונרמזת במשנה יומא א', ה' :</w:t>
      </w:r>
      <w:r>
        <w:rPr>
          <w:rFonts w:hint="cs"/>
          <w:sz w:val="24"/>
          <w:szCs w:val="24"/>
          <w:rtl/>
        </w:rPr>
        <w:t xml:space="preserve"> </w:t>
      </w:r>
      <w:r>
        <w:rPr>
          <w:rFonts w:hint="cs"/>
          <w:b/>
          <w:bCs/>
          <w:sz w:val="24"/>
          <w:szCs w:val="24"/>
          <w:rtl/>
        </w:rPr>
        <w:t>הצדוקים</w:t>
      </w:r>
      <w:r>
        <w:rPr>
          <w:rFonts w:hint="cs"/>
          <w:sz w:val="24"/>
          <w:szCs w:val="24"/>
          <w:rtl/>
        </w:rPr>
        <w:t xml:space="preserve"> היו אומרים: הקטורת שהכהן הגדול מקטירה בקודש הקודשים צריך לתקנה מבחוץ, בהיכל. לפי שהם דרשו את המקרא</w:t>
      </w:r>
      <w:r w:rsidR="00830D8A">
        <w:rPr>
          <w:rFonts w:hint="cs"/>
          <w:sz w:val="24"/>
          <w:szCs w:val="24"/>
          <w:rtl/>
        </w:rPr>
        <w:t>:</w:t>
      </w:r>
      <w:r>
        <w:rPr>
          <w:rFonts w:hint="cs"/>
          <w:sz w:val="24"/>
          <w:szCs w:val="24"/>
          <w:rtl/>
        </w:rPr>
        <w:t xml:space="preserve"> </w:t>
      </w:r>
      <w:r w:rsidR="00830D8A">
        <w:rPr>
          <w:rFonts w:hint="cs"/>
          <w:sz w:val="24"/>
          <w:szCs w:val="24"/>
          <w:rtl/>
        </w:rPr>
        <w:t xml:space="preserve">"כִּי בֶּעָנָן, אֵרָאֶה עַל </w:t>
      </w:r>
      <w:proofErr w:type="spellStart"/>
      <w:r w:rsidR="00830D8A">
        <w:rPr>
          <w:rFonts w:hint="cs"/>
          <w:sz w:val="24"/>
          <w:szCs w:val="24"/>
          <w:rtl/>
        </w:rPr>
        <w:t>הַכַּפֹּרֶת</w:t>
      </w:r>
      <w:proofErr w:type="spellEnd"/>
      <w:r w:rsidR="00830D8A">
        <w:rPr>
          <w:rFonts w:hint="cs"/>
          <w:sz w:val="24"/>
          <w:szCs w:val="24"/>
          <w:rtl/>
        </w:rPr>
        <w:t xml:space="preserve">" </w:t>
      </w:r>
      <w:r w:rsidR="00830D8A">
        <w:rPr>
          <w:rFonts w:hint="cs"/>
          <w:b/>
          <w:bCs/>
          <w:sz w:val="24"/>
          <w:szCs w:val="24"/>
          <w:rtl/>
        </w:rPr>
        <w:t xml:space="preserve">, </w:t>
      </w:r>
      <w:r w:rsidRPr="00830D8A">
        <w:rPr>
          <w:rFonts w:hint="cs"/>
          <w:b/>
          <w:bCs/>
          <w:sz w:val="24"/>
          <w:szCs w:val="24"/>
          <w:rtl/>
        </w:rPr>
        <w:t>בענן</w:t>
      </w:r>
      <w:r>
        <w:rPr>
          <w:rFonts w:hint="cs"/>
          <w:sz w:val="24"/>
          <w:szCs w:val="24"/>
          <w:rtl/>
        </w:rPr>
        <w:t xml:space="preserve">- כלומר בעשן הקטורת, יבוא הכהן הגדול לקודש הקודשים ואז </w:t>
      </w:r>
      <w:r w:rsidRPr="00830D8A">
        <w:rPr>
          <w:rFonts w:hint="cs"/>
          <w:b/>
          <w:bCs/>
          <w:sz w:val="24"/>
          <w:szCs w:val="24"/>
          <w:rtl/>
        </w:rPr>
        <w:t>אראה</w:t>
      </w:r>
      <w:r>
        <w:rPr>
          <w:rFonts w:hint="cs"/>
          <w:sz w:val="24"/>
          <w:szCs w:val="24"/>
          <w:rtl/>
        </w:rPr>
        <w:t xml:space="preserve"> על הכפורת. </w:t>
      </w:r>
      <w:r>
        <w:rPr>
          <w:rFonts w:hint="cs"/>
          <w:b/>
          <w:bCs/>
          <w:sz w:val="24"/>
          <w:szCs w:val="24"/>
          <w:rtl/>
        </w:rPr>
        <w:t>הפרושים</w:t>
      </w:r>
      <w:r>
        <w:rPr>
          <w:rFonts w:hint="cs"/>
          <w:sz w:val="24"/>
          <w:szCs w:val="24"/>
          <w:rtl/>
        </w:rPr>
        <w:t xml:space="preserve"> היו אומרים, הכהן הגדול נכנס לקודש הקדשים בכף מלאה קטורת ובמלוא המחתה גחלי אש, ושם הוא נותן</w:t>
      </w:r>
      <w:r w:rsidR="00830D8A">
        <w:rPr>
          <w:rFonts w:hint="cs"/>
          <w:sz w:val="24"/>
          <w:szCs w:val="24"/>
          <w:rtl/>
        </w:rPr>
        <w:t xml:space="preserve"> את הקטורת על המחתה, כמו שנאמר:</w:t>
      </w:r>
      <w:r>
        <w:rPr>
          <w:rFonts w:hint="cs"/>
          <w:sz w:val="24"/>
          <w:szCs w:val="24"/>
          <w:rtl/>
        </w:rPr>
        <w:t>"</w:t>
      </w:r>
      <w:r w:rsidR="00830D8A">
        <w:rPr>
          <w:rFonts w:hint="cs"/>
          <w:sz w:val="24"/>
          <w:szCs w:val="24"/>
          <w:rtl/>
        </w:rPr>
        <w:t xml:space="preserve"> </w:t>
      </w:r>
      <w:r w:rsidR="00830D8A" w:rsidRPr="00830D8A">
        <w:rPr>
          <w:rFonts w:hint="cs"/>
          <w:sz w:val="24"/>
          <w:szCs w:val="24"/>
          <w:rtl/>
        </w:rPr>
        <w:t>וְנָתַן אֶת הַקְּטֹרֶת עַל הָאֵשׁ, לִפְנֵי ד'</w:t>
      </w:r>
      <w:r w:rsidR="00830D8A">
        <w:rPr>
          <w:rFonts w:hint="cs"/>
          <w:b/>
          <w:bCs/>
          <w:sz w:val="24"/>
          <w:szCs w:val="24"/>
          <w:rtl/>
        </w:rPr>
        <w:t>"</w:t>
      </w:r>
      <w:r>
        <w:rPr>
          <w:rFonts w:hint="cs"/>
          <w:sz w:val="24"/>
          <w:szCs w:val="24"/>
          <w:rtl/>
        </w:rPr>
        <w:t>, לאחר שנאמר בפסוק שלפניו: "</w:t>
      </w:r>
      <w:r w:rsidR="00830D8A" w:rsidRPr="00830D8A">
        <w:rPr>
          <w:rFonts w:hint="cs"/>
          <w:b/>
          <w:bCs/>
          <w:sz w:val="24"/>
          <w:szCs w:val="24"/>
          <w:rtl/>
        </w:rPr>
        <w:t xml:space="preserve"> </w:t>
      </w:r>
      <w:r w:rsidR="00830D8A" w:rsidRPr="00830D8A">
        <w:rPr>
          <w:rFonts w:hint="cs"/>
          <w:sz w:val="24"/>
          <w:szCs w:val="24"/>
          <w:rtl/>
        </w:rPr>
        <w:t>וְהֵבִיא, מִבֵּית לַפָּרֹכֶת</w:t>
      </w:r>
      <w:r w:rsidR="00830D8A">
        <w:rPr>
          <w:rFonts w:hint="cs"/>
          <w:sz w:val="24"/>
          <w:szCs w:val="24"/>
          <w:rtl/>
        </w:rPr>
        <w:t xml:space="preserve"> ".</w:t>
      </w:r>
    </w:p>
    <w:p w:rsidR="00AC1984" w:rsidRDefault="00AC1984" w:rsidP="00AC1984">
      <w:pPr>
        <w:rPr>
          <w:sz w:val="24"/>
          <w:szCs w:val="24"/>
          <w:rtl/>
        </w:rPr>
      </w:pPr>
      <w:r>
        <w:rPr>
          <w:rFonts w:hint="cs"/>
          <w:sz w:val="24"/>
          <w:szCs w:val="24"/>
          <w:rtl/>
        </w:rPr>
        <w:t xml:space="preserve">יש כאן הבדל גדול בהנחיית הצדוקים בניגוד להנחיית הפרושים, כיצד על הכוהן הגדול לנהוג בהקטרת הקטורת. </w:t>
      </w:r>
      <w:r>
        <w:rPr>
          <w:rFonts w:hint="cs"/>
          <w:b/>
          <w:bCs/>
          <w:sz w:val="24"/>
          <w:szCs w:val="24"/>
          <w:rtl/>
        </w:rPr>
        <w:t>לשיטת הצדוקים</w:t>
      </w:r>
      <w:r>
        <w:rPr>
          <w:rFonts w:hint="cs"/>
          <w:sz w:val="24"/>
          <w:szCs w:val="24"/>
          <w:rtl/>
        </w:rPr>
        <w:t>, הכהן מכין את הקטורת המעלה עשן מחוץ למרחב קודש הקודשים</w:t>
      </w:r>
      <w:r w:rsidR="000A7991">
        <w:rPr>
          <w:rFonts w:hint="cs"/>
          <w:sz w:val="24"/>
          <w:szCs w:val="24"/>
          <w:rtl/>
        </w:rPr>
        <w:t>,</w:t>
      </w:r>
      <w:r>
        <w:rPr>
          <w:rFonts w:hint="cs"/>
          <w:sz w:val="24"/>
          <w:szCs w:val="24"/>
          <w:rtl/>
        </w:rPr>
        <w:t xml:space="preserve"> ורק אחר כך </w:t>
      </w:r>
      <w:r w:rsidR="00830D8A">
        <w:rPr>
          <w:rFonts w:hint="cs"/>
          <w:sz w:val="24"/>
          <w:szCs w:val="24"/>
          <w:rtl/>
        </w:rPr>
        <w:t xml:space="preserve">הוא </w:t>
      </w:r>
      <w:r>
        <w:rPr>
          <w:rFonts w:hint="cs"/>
          <w:sz w:val="24"/>
          <w:szCs w:val="24"/>
          <w:rtl/>
        </w:rPr>
        <w:t>נכנס עם הקטורת והעשן לקודש הקודשים</w:t>
      </w:r>
      <w:r w:rsidR="00830D8A">
        <w:rPr>
          <w:rFonts w:hint="cs"/>
          <w:sz w:val="24"/>
          <w:szCs w:val="24"/>
          <w:rtl/>
        </w:rPr>
        <w:t>,</w:t>
      </w:r>
      <w:r>
        <w:rPr>
          <w:rFonts w:hint="cs"/>
          <w:sz w:val="24"/>
          <w:szCs w:val="24"/>
          <w:rtl/>
        </w:rPr>
        <w:t xml:space="preserve"> ואילו </w:t>
      </w:r>
      <w:r>
        <w:rPr>
          <w:rFonts w:hint="cs"/>
          <w:b/>
          <w:bCs/>
          <w:sz w:val="24"/>
          <w:szCs w:val="24"/>
          <w:rtl/>
        </w:rPr>
        <w:t>לשיטת הפרושים</w:t>
      </w:r>
      <w:r>
        <w:rPr>
          <w:rFonts w:hint="cs"/>
          <w:sz w:val="24"/>
          <w:szCs w:val="24"/>
          <w:rtl/>
        </w:rPr>
        <w:t xml:space="preserve"> ,הכהן הגדול עוסק בהכנת הקטורת המעלה עשן בתוך מרחב קודש הקודשים פנימה.</w:t>
      </w:r>
    </w:p>
    <w:p w:rsidR="00AC1984" w:rsidRDefault="00AC1984" w:rsidP="00AC1984">
      <w:pPr>
        <w:rPr>
          <w:sz w:val="24"/>
          <w:szCs w:val="24"/>
          <w:rtl/>
        </w:rPr>
      </w:pPr>
      <w:r>
        <w:rPr>
          <w:rFonts w:hint="cs"/>
          <w:b/>
          <w:bCs/>
          <w:sz w:val="24"/>
          <w:szCs w:val="24"/>
          <w:rtl/>
        </w:rPr>
        <w:t>שפתי חכמים</w:t>
      </w:r>
      <w:r>
        <w:rPr>
          <w:rFonts w:hint="cs"/>
          <w:sz w:val="24"/>
          <w:szCs w:val="24"/>
          <w:rtl/>
        </w:rPr>
        <w:t xml:space="preserve"> (פירוש ל</w:t>
      </w:r>
      <w:hyperlink r:id="rId5" w:tooltip="פירוש רש&quot;י לתורה" w:history="1">
        <w:r>
          <w:rPr>
            <w:rStyle w:val="Hyperlink"/>
            <w:rFonts w:hint="cs"/>
            <w:color w:val="auto"/>
            <w:sz w:val="24"/>
            <w:szCs w:val="24"/>
            <w:u w:val="none"/>
            <w:rtl/>
          </w:rPr>
          <w:t>פירוש רש"י</w:t>
        </w:r>
      </w:hyperlink>
      <w:r>
        <w:rPr>
          <w:rFonts w:hint="cs"/>
          <w:sz w:val="24"/>
          <w:szCs w:val="24"/>
          <w:rtl/>
        </w:rPr>
        <w:t xml:space="preserve"> שחובר על ידי רבי </w:t>
      </w:r>
      <w:hyperlink r:id="rId6" w:tooltip="שבתי בס" w:history="1">
        <w:r>
          <w:rPr>
            <w:rStyle w:val="Hyperlink"/>
            <w:rFonts w:hint="cs"/>
            <w:color w:val="auto"/>
            <w:sz w:val="24"/>
            <w:szCs w:val="24"/>
            <w:u w:val="none"/>
            <w:rtl/>
          </w:rPr>
          <w:t>שבתי בס</w:t>
        </w:r>
      </w:hyperlink>
      <w:r>
        <w:rPr>
          <w:rFonts w:hint="cs"/>
          <w:sz w:val="24"/>
          <w:szCs w:val="24"/>
          <w:rtl/>
        </w:rPr>
        <w:t xml:space="preserve"> (1641-1718) נדפס לראשונה באמסטרדם ב-</w:t>
      </w:r>
      <w:hyperlink r:id="rId7" w:tooltip="1680" w:history="1">
        <w:r>
          <w:rPr>
            <w:rStyle w:val="Hyperlink"/>
            <w:rFonts w:hint="cs"/>
            <w:color w:val="auto"/>
            <w:sz w:val="24"/>
            <w:szCs w:val="24"/>
            <w:u w:val="none"/>
            <w:rtl/>
          </w:rPr>
          <w:t>1680</w:t>
        </w:r>
      </w:hyperlink>
      <w:r>
        <w:rPr>
          <w:rFonts w:hint="cs"/>
          <w:sz w:val="24"/>
          <w:szCs w:val="24"/>
          <w:rtl/>
        </w:rPr>
        <w:t>). בפרשנותו לרש"י למעשה הקטורת בפרשתנו, נדרש למח</w:t>
      </w:r>
      <w:r w:rsidR="000A7991">
        <w:rPr>
          <w:rFonts w:hint="cs"/>
          <w:sz w:val="24"/>
          <w:szCs w:val="24"/>
          <w:rtl/>
        </w:rPr>
        <w:t>לוקת בין הצדוקים לבין הפרושים :"</w:t>
      </w:r>
      <w:r>
        <w:rPr>
          <w:rFonts w:hint="cs"/>
          <w:b/>
          <w:bCs/>
          <w:sz w:val="24"/>
          <w:szCs w:val="24"/>
          <w:rtl/>
        </w:rPr>
        <w:t>רש"י</w:t>
      </w:r>
      <w:r w:rsidR="000A7991">
        <w:rPr>
          <w:rFonts w:hint="cs"/>
          <w:sz w:val="24"/>
          <w:szCs w:val="24"/>
          <w:rtl/>
        </w:rPr>
        <w:t xml:space="preserve"> מפרש</w:t>
      </w:r>
      <w:r>
        <w:rPr>
          <w:rFonts w:hint="cs"/>
          <w:sz w:val="24"/>
          <w:szCs w:val="24"/>
          <w:rtl/>
        </w:rPr>
        <w:t>- "לא יבוא</w:t>
      </w:r>
      <w:r w:rsidR="000A7991">
        <w:rPr>
          <w:rFonts w:hint="cs"/>
          <w:sz w:val="24"/>
          <w:szCs w:val="24"/>
          <w:rtl/>
        </w:rPr>
        <w:t>,</w:t>
      </w:r>
      <w:r>
        <w:rPr>
          <w:rFonts w:hint="cs"/>
          <w:sz w:val="24"/>
          <w:szCs w:val="24"/>
          <w:rtl/>
        </w:rPr>
        <w:t xml:space="preserve"> כי אם בענן הקטורת ביום הכיפורים". "</w:t>
      </w:r>
      <w:r w:rsidR="000A7991">
        <w:rPr>
          <w:rFonts w:hint="cs"/>
          <w:sz w:val="24"/>
          <w:szCs w:val="24"/>
          <w:rtl/>
        </w:rPr>
        <w:t xml:space="preserve"> </w:t>
      </w:r>
      <w:r>
        <w:rPr>
          <w:rFonts w:hint="cs"/>
          <w:sz w:val="24"/>
          <w:szCs w:val="24"/>
          <w:rtl/>
        </w:rPr>
        <w:t xml:space="preserve">ולא שכיון רש"י בפירוש זה שיבוא עם ענן הקטורת מבחוץ שזה הוא דעת צדוקים, אלא </w:t>
      </w:r>
      <w:proofErr w:type="spellStart"/>
      <w:r>
        <w:rPr>
          <w:rFonts w:hint="cs"/>
          <w:sz w:val="24"/>
          <w:szCs w:val="24"/>
          <w:rtl/>
        </w:rPr>
        <w:t>לאפוקי</w:t>
      </w:r>
      <w:proofErr w:type="spellEnd"/>
      <w:r>
        <w:rPr>
          <w:rFonts w:hint="cs"/>
          <w:sz w:val="24"/>
          <w:szCs w:val="24"/>
          <w:rtl/>
        </w:rPr>
        <w:t xml:space="preserve"> ממה שפירש תחילה שהוא הענן שהשכינה שורה בו....כלומר</w:t>
      </w:r>
      <w:r w:rsidR="000A7991">
        <w:rPr>
          <w:rFonts w:hint="cs"/>
          <w:sz w:val="24"/>
          <w:szCs w:val="24"/>
          <w:rtl/>
        </w:rPr>
        <w:t>,</w:t>
      </w:r>
      <w:r>
        <w:rPr>
          <w:rFonts w:hint="cs"/>
          <w:sz w:val="24"/>
          <w:szCs w:val="24"/>
          <w:rtl/>
        </w:rPr>
        <w:t xml:space="preserve"> שלא נתן בה כל הסימנים במשקלם , אף על פי שלא עשה כצדוקים, אלא לאחר שנכנס נתן הקטורת על האש אשר במחתה".</w:t>
      </w:r>
    </w:p>
    <w:p w:rsidR="00AC1984" w:rsidRDefault="00AC1984" w:rsidP="00AC1984">
      <w:pPr>
        <w:rPr>
          <w:b/>
          <w:bCs/>
          <w:sz w:val="24"/>
          <w:szCs w:val="24"/>
          <w:rtl/>
        </w:rPr>
      </w:pPr>
      <w:r>
        <w:rPr>
          <w:rFonts w:hint="cs"/>
          <w:sz w:val="24"/>
          <w:szCs w:val="24"/>
          <w:rtl/>
        </w:rPr>
        <w:t>לכאורה, עניין לנו במחלוקת פרוצדורלית טכנית יבשה ,של פרוטוקול עבודת הכהן הגדול בהקטרת הקטורת</w:t>
      </w:r>
      <w:r>
        <w:rPr>
          <w:rFonts w:hint="cs"/>
          <w:b/>
          <w:bCs/>
          <w:sz w:val="24"/>
          <w:szCs w:val="24"/>
          <w:rtl/>
        </w:rPr>
        <w:t>.</w:t>
      </w:r>
    </w:p>
    <w:p w:rsidR="00AC1984" w:rsidRDefault="00AC1984" w:rsidP="000A7991">
      <w:pPr>
        <w:rPr>
          <w:b/>
          <w:bCs/>
          <w:sz w:val="24"/>
          <w:szCs w:val="24"/>
          <w:rtl/>
        </w:rPr>
      </w:pPr>
      <w:r>
        <w:rPr>
          <w:rFonts w:hint="cs"/>
          <w:b/>
          <w:bCs/>
          <w:sz w:val="24"/>
          <w:szCs w:val="24"/>
          <w:rtl/>
        </w:rPr>
        <w:t xml:space="preserve"> האם די  לנו שנסתפק רק בכך ונמשיך הלאה ? נראה שלא. עלינו לנוע במתווה הפשר</w:t>
      </w:r>
      <w:r w:rsidR="000A7991">
        <w:rPr>
          <w:rFonts w:hint="cs"/>
          <w:b/>
          <w:bCs/>
          <w:sz w:val="24"/>
          <w:szCs w:val="24"/>
          <w:rtl/>
        </w:rPr>
        <w:t xml:space="preserve"> </w:t>
      </w:r>
      <w:r>
        <w:rPr>
          <w:rFonts w:hint="cs"/>
          <w:b/>
          <w:bCs/>
          <w:sz w:val="24"/>
          <w:szCs w:val="24"/>
          <w:rtl/>
        </w:rPr>
        <w:t>,</w:t>
      </w:r>
      <w:r w:rsidR="000A7991">
        <w:rPr>
          <w:rFonts w:hint="cs"/>
          <w:b/>
          <w:bCs/>
          <w:sz w:val="24"/>
          <w:szCs w:val="24"/>
          <w:rtl/>
        </w:rPr>
        <w:t xml:space="preserve"> </w:t>
      </w:r>
      <w:r>
        <w:rPr>
          <w:rFonts w:hint="cs"/>
          <w:b/>
          <w:bCs/>
          <w:sz w:val="24"/>
          <w:szCs w:val="24"/>
          <w:rtl/>
        </w:rPr>
        <w:t>המשמעות והתובנות של עבודת הכוהן במשכן</w:t>
      </w:r>
      <w:r w:rsidR="000A7991">
        <w:rPr>
          <w:rFonts w:hint="cs"/>
          <w:b/>
          <w:bCs/>
          <w:sz w:val="24"/>
          <w:szCs w:val="24"/>
          <w:rtl/>
        </w:rPr>
        <w:t xml:space="preserve"> כפי שעשינו בפרשות הקודמות</w:t>
      </w:r>
      <w:r>
        <w:rPr>
          <w:rFonts w:hint="cs"/>
          <w:b/>
          <w:bCs/>
          <w:sz w:val="24"/>
          <w:szCs w:val="24"/>
          <w:rtl/>
        </w:rPr>
        <w:t xml:space="preserve"> , שהם כצידה לדרך במעגלי החיים השונים.</w:t>
      </w:r>
    </w:p>
    <w:p w:rsidR="00AC1984" w:rsidRDefault="00AC1984" w:rsidP="0051099C">
      <w:pPr>
        <w:rPr>
          <w:sz w:val="24"/>
          <w:szCs w:val="24"/>
          <w:rtl/>
        </w:rPr>
      </w:pPr>
      <w:r>
        <w:rPr>
          <w:rFonts w:hint="cs"/>
          <w:sz w:val="24"/>
          <w:szCs w:val="24"/>
          <w:rtl/>
        </w:rPr>
        <w:t xml:space="preserve">כידוע, </w:t>
      </w:r>
      <w:r>
        <w:rPr>
          <w:rFonts w:hint="cs"/>
          <w:b/>
          <w:bCs/>
          <w:sz w:val="24"/>
          <w:szCs w:val="24"/>
          <w:rtl/>
        </w:rPr>
        <w:t>הפרושים</w:t>
      </w:r>
      <w:r>
        <w:rPr>
          <w:rFonts w:hint="cs"/>
          <w:sz w:val="24"/>
          <w:szCs w:val="24"/>
          <w:rtl/>
        </w:rPr>
        <w:t xml:space="preserve"> היו מחכמי המשנה, התנאים .הם האמינו בתורה שבעל פה שנכרכה עם התורה שבכתב מסיני. הם  זוהו עם השכבות העממיות בעם, ויריביהם העיקריים היו הצדוקים האריסטוקרטיים . ואילו </w:t>
      </w:r>
      <w:r>
        <w:rPr>
          <w:rFonts w:hint="cs"/>
          <w:b/>
          <w:bCs/>
          <w:sz w:val="24"/>
          <w:szCs w:val="24"/>
          <w:rtl/>
        </w:rPr>
        <w:t>הצדוקים</w:t>
      </w:r>
      <w:r>
        <w:rPr>
          <w:rFonts w:hint="cs"/>
          <w:sz w:val="24"/>
          <w:szCs w:val="24"/>
          <w:rtl/>
        </w:rPr>
        <w:t xml:space="preserve"> , החזיקו בפרשנות שונה למקרא, דחו את התורה שבעל פה </w:t>
      </w:r>
      <w:r>
        <w:rPr>
          <w:rFonts w:hint="cs"/>
          <w:sz w:val="24"/>
          <w:szCs w:val="24"/>
          <w:rtl/>
        </w:rPr>
        <w:lastRenderedPageBreak/>
        <w:t xml:space="preserve">בפרשנותה </w:t>
      </w:r>
      <w:proofErr w:type="spellStart"/>
      <w:r>
        <w:rPr>
          <w:rFonts w:hint="cs"/>
          <w:sz w:val="24"/>
          <w:szCs w:val="24"/>
          <w:rtl/>
        </w:rPr>
        <w:t>הפרושית</w:t>
      </w:r>
      <w:proofErr w:type="spellEnd"/>
      <w:r>
        <w:rPr>
          <w:rFonts w:hint="cs"/>
          <w:sz w:val="24"/>
          <w:szCs w:val="24"/>
          <w:rtl/>
        </w:rPr>
        <w:t xml:space="preserve">. הם היו מזוהים עם </w:t>
      </w:r>
      <w:r w:rsidR="000A7991">
        <w:rPr>
          <w:rFonts w:hint="cs"/>
          <w:sz w:val="24"/>
          <w:szCs w:val="24"/>
          <w:rtl/>
        </w:rPr>
        <w:t xml:space="preserve">מעמד </w:t>
      </w:r>
      <w:r>
        <w:rPr>
          <w:rFonts w:hint="cs"/>
          <w:sz w:val="24"/>
          <w:szCs w:val="24"/>
          <w:rtl/>
        </w:rPr>
        <w:t xml:space="preserve">האריסטוקרטיה </w:t>
      </w:r>
      <w:r w:rsidR="000A7991">
        <w:rPr>
          <w:rFonts w:hint="cs"/>
          <w:sz w:val="24"/>
          <w:szCs w:val="24"/>
          <w:rtl/>
        </w:rPr>
        <w:t>ו</w:t>
      </w:r>
      <w:r>
        <w:rPr>
          <w:rFonts w:hint="cs"/>
          <w:sz w:val="24"/>
          <w:szCs w:val="24"/>
          <w:rtl/>
        </w:rPr>
        <w:t>הכהונה בימי בית שני. הם היו יריביהם העיקריים של הפרושים. דיון במחלוקת ידרוש מעמנו התבוננות מעמיקה יותר, בהבנת מהות ושורש המחלוקת בין הצדוקים לבין הפרושים. דומה שעניין לנו בהשקפות עולם שונות.</w:t>
      </w:r>
    </w:p>
    <w:p w:rsidR="00AC1984" w:rsidRDefault="00AC1984" w:rsidP="00AC1984">
      <w:pPr>
        <w:rPr>
          <w:b/>
          <w:bCs/>
          <w:sz w:val="24"/>
          <w:szCs w:val="24"/>
          <w:rtl/>
        </w:rPr>
      </w:pPr>
      <w:r>
        <w:rPr>
          <w:rFonts w:hint="cs"/>
          <w:b/>
          <w:bCs/>
          <w:sz w:val="24"/>
          <w:szCs w:val="24"/>
          <w:rtl/>
        </w:rPr>
        <w:t>מהי מהות המחלוקת בין הצדוקים לבין הפרושים במעשה הכנת הקטורת והקטרתה ?</w:t>
      </w:r>
    </w:p>
    <w:p w:rsidR="00AC1984" w:rsidRDefault="00AC1984" w:rsidP="0051099C">
      <w:pPr>
        <w:rPr>
          <w:b/>
          <w:bCs/>
          <w:sz w:val="24"/>
          <w:szCs w:val="24"/>
          <w:rtl/>
        </w:rPr>
      </w:pPr>
      <w:r>
        <w:rPr>
          <w:rFonts w:hint="cs"/>
          <w:sz w:val="24"/>
          <w:szCs w:val="24"/>
          <w:rtl/>
        </w:rPr>
        <w:t xml:space="preserve">הבה נציע דרך קריאה במהות המחלוקת הנדונה, בין הצדוקים לבין הפרושים. דומה שהמחלוקת  נטועה ,בסוגיה רחבה יותר, מאשר במשבצת </w:t>
      </w:r>
      <w:r w:rsidR="000A7991">
        <w:rPr>
          <w:rFonts w:hint="cs"/>
          <w:sz w:val="24"/>
          <w:szCs w:val="24"/>
          <w:rtl/>
        </w:rPr>
        <w:t xml:space="preserve">פרוצדורלית טכנית, </w:t>
      </w:r>
      <w:r>
        <w:rPr>
          <w:rFonts w:hint="cs"/>
          <w:sz w:val="24"/>
          <w:szCs w:val="24"/>
          <w:rtl/>
        </w:rPr>
        <w:t xml:space="preserve">מוגדרת ומצומצמת בעבודת הקטורת במשכן. המחלוקת  מציגה לנו אפוא שתי השקפות עולם, באשר לתפיסת הערכים של מרחבי חיים, שלכאורה הם שונים בחיינו - של </w:t>
      </w:r>
      <w:r>
        <w:rPr>
          <w:rFonts w:hint="cs"/>
          <w:b/>
          <w:bCs/>
          <w:sz w:val="24"/>
          <w:szCs w:val="24"/>
          <w:rtl/>
        </w:rPr>
        <w:t>חיי הקודש אל מול חיי החול</w:t>
      </w:r>
      <w:r>
        <w:rPr>
          <w:rFonts w:hint="cs"/>
          <w:sz w:val="24"/>
          <w:szCs w:val="24"/>
          <w:rtl/>
        </w:rPr>
        <w:t xml:space="preserve"> , של  </w:t>
      </w:r>
      <w:r>
        <w:rPr>
          <w:rFonts w:hint="cs"/>
          <w:b/>
          <w:bCs/>
          <w:sz w:val="24"/>
          <w:szCs w:val="24"/>
          <w:rtl/>
        </w:rPr>
        <w:t>חיי הרוח אל מול חיי החומר</w:t>
      </w:r>
      <w:r>
        <w:rPr>
          <w:rFonts w:hint="cs"/>
          <w:sz w:val="24"/>
          <w:szCs w:val="24"/>
          <w:rtl/>
        </w:rPr>
        <w:t xml:space="preserve">, של </w:t>
      </w:r>
      <w:r>
        <w:rPr>
          <w:rFonts w:hint="cs"/>
          <w:b/>
          <w:bCs/>
          <w:sz w:val="24"/>
          <w:szCs w:val="24"/>
          <w:rtl/>
        </w:rPr>
        <w:t xml:space="preserve">חיי התורה אל מול חיי </w:t>
      </w:r>
      <w:proofErr w:type="spellStart"/>
      <w:r>
        <w:rPr>
          <w:rFonts w:hint="cs"/>
          <w:b/>
          <w:bCs/>
          <w:sz w:val="24"/>
          <w:szCs w:val="24"/>
          <w:rtl/>
        </w:rPr>
        <w:t>העבודה.</w:t>
      </w:r>
      <w:r w:rsidR="000A7991">
        <w:rPr>
          <w:rFonts w:hint="cs"/>
          <w:b/>
          <w:bCs/>
          <w:sz w:val="24"/>
          <w:szCs w:val="24"/>
          <w:rtl/>
        </w:rPr>
        <w:t>של</w:t>
      </w:r>
      <w:proofErr w:type="spellEnd"/>
      <w:r w:rsidR="000A7991">
        <w:rPr>
          <w:rFonts w:hint="cs"/>
          <w:b/>
          <w:bCs/>
          <w:sz w:val="24"/>
          <w:szCs w:val="24"/>
          <w:rtl/>
        </w:rPr>
        <w:t xml:space="preserve"> עולם </w:t>
      </w:r>
      <w:proofErr w:type="spellStart"/>
      <w:r w:rsidR="000A7991">
        <w:rPr>
          <w:rFonts w:hint="cs"/>
          <w:b/>
          <w:bCs/>
          <w:sz w:val="24"/>
          <w:szCs w:val="24"/>
          <w:rtl/>
        </w:rPr>
        <w:t>הספרא</w:t>
      </w:r>
      <w:proofErr w:type="spellEnd"/>
      <w:r w:rsidR="000A7991">
        <w:rPr>
          <w:rFonts w:hint="cs"/>
          <w:b/>
          <w:bCs/>
          <w:sz w:val="24"/>
          <w:szCs w:val="24"/>
          <w:rtl/>
        </w:rPr>
        <w:t xml:space="preserve"> אל מול עולם </w:t>
      </w:r>
      <w:proofErr w:type="spellStart"/>
      <w:r w:rsidR="000A7991">
        <w:rPr>
          <w:rFonts w:hint="cs"/>
          <w:b/>
          <w:bCs/>
          <w:sz w:val="24"/>
          <w:szCs w:val="24"/>
          <w:rtl/>
        </w:rPr>
        <w:t>הסייפא</w:t>
      </w:r>
      <w:proofErr w:type="spellEnd"/>
      <w:r w:rsidR="000A7991">
        <w:rPr>
          <w:rFonts w:hint="cs"/>
          <w:b/>
          <w:bCs/>
          <w:sz w:val="24"/>
          <w:szCs w:val="24"/>
          <w:rtl/>
        </w:rPr>
        <w:t>.</w:t>
      </w:r>
      <w:r>
        <w:rPr>
          <w:rFonts w:hint="cs"/>
          <w:b/>
          <w:bCs/>
          <w:sz w:val="24"/>
          <w:szCs w:val="24"/>
          <w:rtl/>
        </w:rPr>
        <w:t xml:space="preserve"> </w:t>
      </w:r>
      <w:r>
        <w:rPr>
          <w:rFonts w:hint="cs"/>
          <w:sz w:val="24"/>
          <w:szCs w:val="24"/>
          <w:rtl/>
        </w:rPr>
        <w:t>האם ערכים אלו יכולים לשמש יחדיו במרחב חיים משולב אחד, או שהם יכולים לשמש רק בשני מרחבי חיים נפרדים.</w:t>
      </w:r>
      <w:r>
        <w:rPr>
          <w:rFonts w:hint="cs"/>
          <w:b/>
          <w:bCs/>
          <w:sz w:val="24"/>
          <w:szCs w:val="24"/>
          <w:rtl/>
        </w:rPr>
        <w:t xml:space="preserve"> האם נגזר על מרחבי חיים אלו לדור בנפרד ובניתוק זה מזה, או שמא יכולים הם לשמש בכפיפה אחת, ולדור </w:t>
      </w:r>
      <w:r w:rsidR="000A7991">
        <w:rPr>
          <w:rFonts w:hint="cs"/>
          <w:b/>
          <w:bCs/>
          <w:sz w:val="24"/>
          <w:szCs w:val="24"/>
          <w:rtl/>
        </w:rPr>
        <w:t xml:space="preserve">בסינרגיה </w:t>
      </w:r>
      <w:r>
        <w:rPr>
          <w:rFonts w:hint="cs"/>
          <w:b/>
          <w:bCs/>
          <w:sz w:val="24"/>
          <w:szCs w:val="24"/>
          <w:rtl/>
        </w:rPr>
        <w:t>תחת קורת גג אחד.</w:t>
      </w:r>
    </w:p>
    <w:p w:rsidR="00AC1984" w:rsidRDefault="00AC1984" w:rsidP="005D2BE0">
      <w:pPr>
        <w:rPr>
          <w:b/>
          <w:bCs/>
          <w:sz w:val="24"/>
          <w:szCs w:val="24"/>
          <w:rtl/>
        </w:rPr>
      </w:pPr>
      <w:r>
        <w:rPr>
          <w:rFonts w:hint="cs"/>
          <w:b/>
          <w:bCs/>
          <w:sz w:val="24"/>
          <w:szCs w:val="24"/>
          <w:rtl/>
        </w:rPr>
        <w:t xml:space="preserve">הצדוקים </w:t>
      </w:r>
      <w:r>
        <w:rPr>
          <w:rFonts w:hint="cs"/>
          <w:sz w:val="24"/>
          <w:szCs w:val="24"/>
          <w:rtl/>
        </w:rPr>
        <w:t>גורסים</w:t>
      </w:r>
      <w:r w:rsidR="000A7991">
        <w:rPr>
          <w:rFonts w:hint="cs"/>
          <w:sz w:val="24"/>
          <w:szCs w:val="24"/>
          <w:rtl/>
        </w:rPr>
        <w:t>,</w:t>
      </w:r>
      <w:r>
        <w:rPr>
          <w:rFonts w:hint="cs"/>
          <w:sz w:val="24"/>
          <w:szCs w:val="24"/>
          <w:rtl/>
        </w:rPr>
        <w:t xml:space="preserve"> שיש לפעול בהפרדה מלאה של שני מרחבי חיים שונים, ולכן, את העבודה הפיזית של החומר במעשה הקטורת יש לעשותה במרחב שמחוץ למרחב קודש הקודשים. לדעתם, קודש וחול לא יכולים ל</w:t>
      </w:r>
      <w:r w:rsidR="000A7991">
        <w:rPr>
          <w:rFonts w:hint="cs"/>
          <w:sz w:val="24"/>
          <w:szCs w:val="24"/>
          <w:rtl/>
        </w:rPr>
        <w:t>התקיים ול</w:t>
      </w:r>
      <w:r>
        <w:rPr>
          <w:rFonts w:hint="cs"/>
          <w:sz w:val="24"/>
          <w:szCs w:val="24"/>
          <w:rtl/>
        </w:rPr>
        <w:t>שמש יחדיו</w:t>
      </w:r>
      <w:r w:rsidR="000A7991">
        <w:rPr>
          <w:rFonts w:hint="cs"/>
          <w:sz w:val="24"/>
          <w:szCs w:val="24"/>
          <w:rtl/>
        </w:rPr>
        <w:t xml:space="preserve"> במרחב חיים אחד</w:t>
      </w:r>
      <w:r>
        <w:rPr>
          <w:rFonts w:hint="cs"/>
          <w:sz w:val="24"/>
          <w:szCs w:val="24"/>
          <w:rtl/>
        </w:rPr>
        <w:t>. יתכן, שיש לכך עיגון בהשקפת הצדוקים אשר אינם מקבלים את התורה שבעל פה, והרי יודעים אנו עד כמה התורה שבעל פה בנתיבי המשנה</w:t>
      </w:r>
      <w:r w:rsidR="000A7991">
        <w:rPr>
          <w:rFonts w:hint="cs"/>
          <w:sz w:val="24"/>
          <w:szCs w:val="24"/>
          <w:rtl/>
        </w:rPr>
        <w:t>,</w:t>
      </w:r>
      <w:r>
        <w:rPr>
          <w:rFonts w:hint="cs"/>
          <w:sz w:val="24"/>
          <w:szCs w:val="24"/>
          <w:rtl/>
        </w:rPr>
        <w:t xml:space="preserve"> התלמוד</w:t>
      </w:r>
      <w:r w:rsidR="000A7991">
        <w:rPr>
          <w:rFonts w:hint="cs"/>
          <w:sz w:val="24"/>
          <w:szCs w:val="24"/>
          <w:rtl/>
        </w:rPr>
        <w:t>,</w:t>
      </w:r>
      <w:r>
        <w:rPr>
          <w:rFonts w:hint="cs"/>
          <w:sz w:val="24"/>
          <w:szCs w:val="24"/>
          <w:rtl/>
        </w:rPr>
        <w:t xml:space="preserve"> הראשונים והאחרונים בארון הספרים היהודי, מימשה את העיקרון "</w:t>
      </w:r>
      <w:r>
        <w:rPr>
          <w:rFonts w:hint="cs"/>
          <w:b/>
          <w:bCs/>
          <w:sz w:val="24"/>
          <w:szCs w:val="24"/>
          <w:rtl/>
        </w:rPr>
        <w:t>וחיית בם</w:t>
      </w:r>
      <w:r>
        <w:rPr>
          <w:rFonts w:hint="cs"/>
          <w:sz w:val="24"/>
          <w:szCs w:val="24"/>
          <w:rtl/>
        </w:rPr>
        <w:t xml:space="preserve">". לדעתם, חדש אסור מהתורה .  ואילו </w:t>
      </w:r>
      <w:r w:rsidR="000A7991">
        <w:rPr>
          <w:rFonts w:hint="cs"/>
          <w:sz w:val="24"/>
          <w:szCs w:val="24"/>
          <w:rtl/>
        </w:rPr>
        <w:t xml:space="preserve">לעומתם </w:t>
      </w:r>
      <w:r>
        <w:rPr>
          <w:rFonts w:hint="cs"/>
          <w:sz w:val="24"/>
          <w:szCs w:val="24"/>
          <w:rtl/>
        </w:rPr>
        <w:t xml:space="preserve">על פי השקפתם של </w:t>
      </w:r>
      <w:r>
        <w:rPr>
          <w:rFonts w:hint="cs"/>
          <w:b/>
          <w:bCs/>
          <w:sz w:val="24"/>
          <w:szCs w:val="24"/>
          <w:rtl/>
        </w:rPr>
        <w:t xml:space="preserve">הפרושים  </w:t>
      </w:r>
      <w:r w:rsidR="005D2BE0">
        <w:rPr>
          <w:rFonts w:hint="cs"/>
          <w:b/>
          <w:bCs/>
          <w:sz w:val="24"/>
          <w:szCs w:val="24"/>
          <w:rtl/>
        </w:rPr>
        <w:t>(</w:t>
      </w:r>
      <w:r>
        <w:rPr>
          <w:rFonts w:hint="cs"/>
          <w:b/>
          <w:bCs/>
          <w:sz w:val="24"/>
          <w:szCs w:val="24"/>
          <w:rtl/>
        </w:rPr>
        <w:t>החכמים),</w:t>
      </w:r>
      <w:r>
        <w:rPr>
          <w:rFonts w:hint="cs"/>
          <w:sz w:val="24"/>
          <w:szCs w:val="24"/>
          <w:rtl/>
        </w:rPr>
        <w:t xml:space="preserve"> קיי</w:t>
      </w:r>
      <w:r w:rsidR="005D2BE0">
        <w:rPr>
          <w:rFonts w:hint="cs"/>
          <w:sz w:val="24"/>
          <w:szCs w:val="24"/>
          <w:rtl/>
        </w:rPr>
        <w:t>מת התכנות</w:t>
      </w:r>
      <w:r>
        <w:rPr>
          <w:rFonts w:hint="cs"/>
          <w:sz w:val="24"/>
          <w:szCs w:val="24"/>
          <w:rtl/>
        </w:rPr>
        <w:t xml:space="preserve"> </w:t>
      </w:r>
      <w:r w:rsidR="005D2BE0">
        <w:rPr>
          <w:rFonts w:hint="cs"/>
          <w:sz w:val="24"/>
          <w:szCs w:val="24"/>
          <w:rtl/>
        </w:rPr>
        <w:t>ל</w:t>
      </w:r>
      <w:r>
        <w:rPr>
          <w:rFonts w:hint="cs"/>
          <w:sz w:val="24"/>
          <w:szCs w:val="24"/>
          <w:rtl/>
        </w:rPr>
        <w:t xml:space="preserve">מרחב חיים אחד ולא שניים, המשלב בתוכו את הקודש וגם את החול, המשלב בתוכו את הרוח וגם את החומר, המשלב בתוכו את העבודה וגם את התורה </w:t>
      </w:r>
      <w:r w:rsidR="005D2BE0">
        <w:rPr>
          <w:rFonts w:hint="cs"/>
          <w:sz w:val="24"/>
          <w:szCs w:val="24"/>
          <w:rtl/>
        </w:rPr>
        <w:t xml:space="preserve">,המשלב את </w:t>
      </w:r>
      <w:proofErr w:type="spellStart"/>
      <w:r w:rsidR="005D2BE0">
        <w:rPr>
          <w:rFonts w:hint="cs"/>
          <w:sz w:val="24"/>
          <w:szCs w:val="24"/>
          <w:rtl/>
        </w:rPr>
        <w:t>הספרא</w:t>
      </w:r>
      <w:proofErr w:type="spellEnd"/>
      <w:r w:rsidR="005D2BE0">
        <w:rPr>
          <w:rFonts w:hint="cs"/>
          <w:sz w:val="24"/>
          <w:szCs w:val="24"/>
          <w:rtl/>
        </w:rPr>
        <w:t xml:space="preserve"> </w:t>
      </w:r>
      <w:proofErr w:type="spellStart"/>
      <w:r w:rsidR="005D2BE0">
        <w:rPr>
          <w:rFonts w:hint="cs"/>
          <w:sz w:val="24"/>
          <w:szCs w:val="24"/>
          <w:rtl/>
        </w:rPr>
        <w:t>והסייפא</w:t>
      </w:r>
      <w:proofErr w:type="spellEnd"/>
      <w:r w:rsidR="005D2BE0">
        <w:rPr>
          <w:rFonts w:hint="cs"/>
          <w:sz w:val="24"/>
          <w:szCs w:val="24"/>
          <w:rtl/>
        </w:rPr>
        <w:t xml:space="preserve"> , </w:t>
      </w:r>
      <w:r>
        <w:rPr>
          <w:rFonts w:hint="cs"/>
          <w:b/>
          <w:bCs/>
          <w:sz w:val="24"/>
          <w:szCs w:val="24"/>
          <w:rtl/>
        </w:rPr>
        <w:t>במרחב אחד-במקום הקדוש ביותר בקודש הקודשים, שאליו נכנס הכוהן ביום הכיפורים</w:t>
      </w:r>
      <w:r>
        <w:rPr>
          <w:rFonts w:hint="cs"/>
          <w:sz w:val="24"/>
          <w:szCs w:val="24"/>
          <w:rtl/>
        </w:rPr>
        <w:t>. על פי השקפת עול</w:t>
      </w:r>
      <w:r w:rsidR="005D2BE0">
        <w:rPr>
          <w:rFonts w:hint="cs"/>
          <w:sz w:val="24"/>
          <w:szCs w:val="24"/>
          <w:rtl/>
        </w:rPr>
        <w:t>ם השילוב</w:t>
      </w:r>
      <w:r>
        <w:rPr>
          <w:rFonts w:hint="cs"/>
          <w:sz w:val="24"/>
          <w:szCs w:val="24"/>
          <w:rtl/>
        </w:rPr>
        <w:t xml:space="preserve">, הפרושים מנחים את עבודת הכוהן הגדול בהקטרת הקטורת, שהכוהן ייקח בידיו את המחתה ועליה גחלים ויכנס לקודש הקודשים ושם </w:t>
      </w:r>
      <w:r>
        <w:rPr>
          <w:rFonts w:hint="cs"/>
          <w:b/>
          <w:bCs/>
          <w:sz w:val="24"/>
          <w:szCs w:val="24"/>
          <w:rtl/>
        </w:rPr>
        <w:t>במקום הקדוש ביותר</w:t>
      </w:r>
      <w:r w:rsidR="005D2BE0">
        <w:rPr>
          <w:rFonts w:hint="cs"/>
          <w:b/>
          <w:bCs/>
          <w:sz w:val="24"/>
          <w:szCs w:val="24"/>
          <w:rtl/>
        </w:rPr>
        <w:t xml:space="preserve"> וביום הקדוש ביותר,</w:t>
      </w:r>
      <w:r>
        <w:rPr>
          <w:rFonts w:hint="cs"/>
          <w:b/>
          <w:bCs/>
          <w:sz w:val="24"/>
          <w:szCs w:val="24"/>
          <w:rtl/>
        </w:rPr>
        <w:t xml:space="preserve"> יבצע את העבודה של הכנת הקטורת</w:t>
      </w:r>
      <w:r>
        <w:rPr>
          <w:rFonts w:hint="cs"/>
          <w:sz w:val="24"/>
          <w:szCs w:val="24"/>
          <w:rtl/>
        </w:rPr>
        <w:t xml:space="preserve">, הוא ישרוף הגחלים על המחתה באש שעליה הקטורת ותהליך החולין של העבודה ( כמו בהכנת מנגל ) שיביא לניחוח ועשן הקטורת, </w:t>
      </w:r>
      <w:r>
        <w:rPr>
          <w:rFonts w:hint="cs"/>
          <w:b/>
          <w:bCs/>
          <w:sz w:val="24"/>
          <w:szCs w:val="24"/>
          <w:rtl/>
        </w:rPr>
        <w:t>יתרחש לא פחות ולא יותר, בתוך מרחב קודש הקודשים במשכן.</w:t>
      </w:r>
    </w:p>
    <w:p w:rsidR="00AC1984" w:rsidRDefault="005D2BE0" w:rsidP="00AC1984">
      <w:pPr>
        <w:rPr>
          <w:sz w:val="24"/>
          <w:szCs w:val="24"/>
          <w:rtl/>
        </w:rPr>
      </w:pPr>
      <w:r>
        <w:rPr>
          <w:rFonts w:hint="cs"/>
          <w:b/>
          <w:bCs/>
          <w:sz w:val="24"/>
          <w:szCs w:val="24"/>
          <w:rtl/>
        </w:rPr>
        <w:t>ניתן לקבוע</w:t>
      </w:r>
      <w:r w:rsidR="00AC1984">
        <w:rPr>
          <w:rFonts w:hint="cs"/>
          <w:b/>
          <w:bCs/>
          <w:sz w:val="24"/>
          <w:szCs w:val="24"/>
          <w:rtl/>
        </w:rPr>
        <w:t>, שהשקפת הצדוקים היא מצומצמת, דיכוטומית</w:t>
      </w:r>
      <w:r>
        <w:rPr>
          <w:rFonts w:hint="cs"/>
          <w:b/>
          <w:bCs/>
          <w:sz w:val="24"/>
          <w:szCs w:val="24"/>
          <w:rtl/>
        </w:rPr>
        <w:t>, בינרית</w:t>
      </w:r>
      <w:r w:rsidR="00AC1984">
        <w:rPr>
          <w:rFonts w:hint="cs"/>
          <w:b/>
          <w:bCs/>
          <w:sz w:val="24"/>
          <w:szCs w:val="24"/>
          <w:rtl/>
        </w:rPr>
        <w:t xml:space="preserve"> </w:t>
      </w:r>
      <w:proofErr w:type="spellStart"/>
      <w:r w:rsidR="00AC1984">
        <w:rPr>
          <w:rFonts w:hint="cs"/>
          <w:b/>
          <w:bCs/>
          <w:sz w:val="24"/>
          <w:szCs w:val="24"/>
          <w:rtl/>
        </w:rPr>
        <w:t>וסגרגטיבית</w:t>
      </w:r>
      <w:proofErr w:type="spellEnd"/>
      <w:r w:rsidR="00AC1984">
        <w:rPr>
          <w:rFonts w:hint="cs"/>
          <w:b/>
          <w:bCs/>
          <w:sz w:val="24"/>
          <w:szCs w:val="24"/>
          <w:rtl/>
        </w:rPr>
        <w:t xml:space="preserve"> ואילו השקפת </w:t>
      </w:r>
      <w:r>
        <w:rPr>
          <w:rFonts w:hint="cs"/>
          <w:b/>
          <w:bCs/>
          <w:sz w:val="24"/>
          <w:szCs w:val="24"/>
          <w:rtl/>
        </w:rPr>
        <w:t xml:space="preserve">הפרושים </w:t>
      </w:r>
      <w:r w:rsidR="00AC1984">
        <w:rPr>
          <w:rFonts w:hint="cs"/>
          <w:b/>
          <w:bCs/>
          <w:sz w:val="24"/>
          <w:szCs w:val="24"/>
          <w:rtl/>
        </w:rPr>
        <w:t>החכמים היא מכילה, רחבה, אינטגרטיבית</w:t>
      </w:r>
      <w:r>
        <w:rPr>
          <w:rFonts w:hint="cs"/>
          <w:b/>
          <w:bCs/>
          <w:sz w:val="24"/>
          <w:szCs w:val="24"/>
          <w:rtl/>
        </w:rPr>
        <w:t>,</w:t>
      </w:r>
      <w:r w:rsidR="0051099C">
        <w:rPr>
          <w:rFonts w:hint="cs"/>
          <w:b/>
          <w:bCs/>
          <w:sz w:val="24"/>
          <w:szCs w:val="24"/>
          <w:rtl/>
        </w:rPr>
        <w:t xml:space="preserve"> </w:t>
      </w:r>
      <w:r>
        <w:rPr>
          <w:rFonts w:hint="cs"/>
          <w:b/>
          <w:bCs/>
          <w:sz w:val="24"/>
          <w:szCs w:val="24"/>
          <w:rtl/>
        </w:rPr>
        <w:t>סינרגטית</w:t>
      </w:r>
      <w:r w:rsidR="00AC1984">
        <w:rPr>
          <w:rFonts w:hint="cs"/>
          <w:b/>
          <w:bCs/>
          <w:sz w:val="24"/>
          <w:szCs w:val="24"/>
          <w:rtl/>
        </w:rPr>
        <w:t xml:space="preserve"> ומשלבת</w:t>
      </w:r>
      <w:r w:rsidR="00AC1984">
        <w:rPr>
          <w:rFonts w:hint="cs"/>
          <w:sz w:val="24"/>
          <w:szCs w:val="24"/>
          <w:rtl/>
        </w:rPr>
        <w:t>.</w:t>
      </w:r>
    </w:p>
    <w:p w:rsidR="00AC1984" w:rsidRPr="005D2BE0" w:rsidRDefault="00AC1984" w:rsidP="005D2BE0">
      <w:pPr>
        <w:rPr>
          <w:b/>
          <w:bCs/>
          <w:sz w:val="24"/>
          <w:szCs w:val="24"/>
          <w:rtl/>
        </w:rPr>
      </w:pPr>
      <w:r>
        <w:rPr>
          <w:rFonts w:hint="cs"/>
          <w:sz w:val="24"/>
          <w:szCs w:val="24"/>
          <w:rtl/>
        </w:rPr>
        <w:t xml:space="preserve"> הקשר</w:t>
      </w:r>
      <w:r w:rsidR="005D2BE0">
        <w:rPr>
          <w:rFonts w:hint="cs"/>
          <w:sz w:val="24"/>
          <w:szCs w:val="24"/>
          <w:rtl/>
        </w:rPr>
        <w:t xml:space="preserve"> דומה למחלוקת המהותית בין הצדוקים לבין הפרושים,</w:t>
      </w:r>
      <w:r>
        <w:rPr>
          <w:rFonts w:hint="cs"/>
          <w:sz w:val="24"/>
          <w:szCs w:val="24"/>
          <w:rtl/>
        </w:rPr>
        <w:t xml:space="preserve"> </w:t>
      </w:r>
      <w:r w:rsidR="005D2BE0">
        <w:rPr>
          <w:rFonts w:hint="cs"/>
          <w:sz w:val="24"/>
          <w:szCs w:val="24"/>
          <w:rtl/>
        </w:rPr>
        <w:t>נמצא ב</w:t>
      </w:r>
      <w:r>
        <w:rPr>
          <w:rFonts w:hint="cs"/>
          <w:sz w:val="24"/>
          <w:szCs w:val="24"/>
          <w:rtl/>
        </w:rPr>
        <w:t>מחלוקת אחרת</w:t>
      </w:r>
      <w:r w:rsidR="005D2BE0">
        <w:rPr>
          <w:rFonts w:hint="cs"/>
          <w:sz w:val="24"/>
          <w:szCs w:val="24"/>
          <w:rtl/>
        </w:rPr>
        <w:t>,</w:t>
      </w:r>
      <w:r>
        <w:rPr>
          <w:rFonts w:hint="cs"/>
          <w:sz w:val="24"/>
          <w:szCs w:val="24"/>
          <w:rtl/>
        </w:rPr>
        <w:t xml:space="preserve"> בין </w:t>
      </w:r>
      <w:r>
        <w:rPr>
          <w:rFonts w:hint="cs"/>
          <w:b/>
          <w:bCs/>
          <w:sz w:val="24"/>
          <w:szCs w:val="24"/>
          <w:rtl/>
        </w:rPr>
        <w:t>בית שמאי</w:t>
      </w:r>
      <w:r>
        <w:rPr>
          <w:rFonts w:hint="cs"/>
          <w:sz w:val="24"/>
          <w:szCs w:val="24"/>
          <w:rtl/>
        </w:rPr>
        <w:t xml:space="preserve"> </w:t>
      </w:r>
      <w:r>
        <w:rPr>
          <w:rFonts w:hint="cs"/>
          <w:b/>
          <w:bCs/>
          <w:sz w:val="24"/>
          <w:szCs w:val="24"/>
          <w:rtl/>
        </w:rPr>
        <w:t>לבית הלל</w:t>
      </w:r>
      <w:r>
        <w:rPr>
          <w:rFonts w:hint="cs"/>
          <w:sz w:val="24"/>
          <w:szCs w:val="24"/>
          <w:rtl/>
        </w:rPr>
        <w:t xml:space="preserve"> בסוגיית קריאת שמע וזמנה, </w:t>
      </w:r>
      <w:r>
        <w:rPr>
          <w:rFonts w:hint="cs"/>
          <w:b/>
          <w:bCs/>
          <w:sz w:val="24"/>
          <w:szCs w:val="24"/>
          <w:rtl/>
        </w:rPr>
        <w:t xml:space="preserve">במשנה במסכת ברכות פרק </w:t>
      </w:r>
      <w:proofErr w:type="spellStart"/>
      <w:r>
        <w:rPr>
          <w:rFonts w:hint="cs"/>
          <w:b/>
          <w:bCs/>
          <w:sz w:val="24"/>
          <w:szCs w:val="24"/>
          <w:rtl/>
        </w:rPr>
        <w:t>א'</w:t>
      </w:r>
      <w:r w:rsidR="005D2BE0">
        <w:rPr>
          <w:rFonts w:hint="cs"/>
          <w:sz w:val="24"/>
          <w:szCs w:val="24"/>
          <w:rtl/>
        </w:rPr>
        <w:t>:"</w:t>
      </w:r>
      <w:r>
        <w:rPr>
          <w:rFonts w:hint="cs"/>
          <w:b/>
          <w:bCs/>
          <w:sz w:val="24"/>
          <w:szCs w:val="24"/>
          <w:rtl/>
        </w:rPr>
        <w:t>בֵּית</w:t>
      </w:r>
      <w:proofErr w:type="spellEnd"/>
      <w:r>
        <w:rPr>
          <w:rFonts w:hint="cs"/>
          <w:b/>
          <w:bCs/>
          <w:sz w:val="24"/>
          <w:szCs w:val="24"/>
          <w:rtl/>
        </w:rPr>
        <w:t xml:space="preserve"> שַׁמַּאי</w:t>
      </w:r>
      <w:r>
        <w:rPr>
          <w:rFonts w:hint="cs"/>
          <w:sz w:val="24"/>
          <w:szCs w:val="24"/>
          <w:rtl/>
        </w:rPr>
        <w:t xml:space="preserve"> אוֹמְרִים, בָּעֶרֶב כָּל אָדָם יַטּוּ וְיִקְרְאוּ, וּבַבּקֶר יַעֲמְדוּ, שֶׁנֶּאֱמַר </w:t>
      </w:r>
      <w:r w:rsidR="005D2BE0">
        <w:rPr>
          <w:rFonts w:hint="cs"/>
          <w:sz w:val="24"/>
          <w:szCs w:val="24"/>
          <w:rtl/>
        </w:rPr>
        <w:t>"</w:t>
      </w:r>
      <w:r>
        <w:rPr>
          <w:rFonts w:hint="cs"/>
          <w:sz w:val="24"/>
          <w:szCs w:val="24"/>
          <w:rtl/>
        </w:rPr>
        <w:t>וּבְשָׁכְבְּךָ וּבְקוּמֶךָ</w:t>
      </w:r>
      <w:r w:rsidR="005D2BE0">
        <w:rPr>
          <w:rFonts w:hint="cs"/>
          <w:sz w:val="24"/>
          <w:szCs w:val="24"/>
          <w:rtl/>
        </w:rPr>
        <w:t>"(דברים ו')</w:t>
      </w:r>
      <w:r>
        <w:rPr>
          <w:rFonts w:hint="cs"/>
          <w:b/>
          <w:bCs/>
          <w:sz w:val="24"/>
          <w:szCs w:val="24"/>
          <w:rtl/>
        </w:rPr>
        <w:t>. וּבֵית הִלֵּל</w:t>
      </w:r>
      <w:r>
        <w:rPr>
          <w:rFonts w:hint="cs"/>
          <w:sz w:val="24"/>
          <w:szCs w:val="24"/>
          <w:rtl/>
        </w:rPr>
        <w:t xml:space="preserve"> אוֹמְרִים, </w:t>
      </w:r>
      <w:r w:rsidR="005D2BE0">
        <w:rPr>
          <w:rFonts w:hint="cs"/>
          <w:sz w:val="24"/>
          <w:szCs w:val="24"/>
          <w:rtl/>
        </w:rPr>
        <w:t>"</w:t>
      </w:r>
      <w:r>
        <w:rPr>
          <w:rFonts w:hint="cs"/>
          <w:sz w:val="24"/>
          <w:szCs w:val="24"/>
          <w:rtl/>
        </w:rPr>
        <w:t>כָּל אָדָם קוֹרֵא כְּדַרְכּוֹ</w:t>
      </w:r>
      <w:r w:rsidR="005D2BE0">
        <w:rPr>
          <w:rFonts w:hint="cs"/>
          <w:sz w:val="24"/>
          <w:szCs w:val="24"/>
          <w:rtl/>
        </w:rPr>
        <w:t>"</w:t>
      </w:r>
      <w:r>
        <w:rPr>
          <w:rFonts w:hint="cs"/>
          <w:sz w:val="24"/>
          <w:szCs w:val="24"/>
          <w:rtl/>
        </w:rPr>
        <w:t xml:space="preserve">, שֶׁנֶּאֱמַר (שם) </w:t>
      </w:r>
      <w:r w:rsidR="005D2BE0">
        <w:rPr>
          <w:rFonts w:hint="cs"/>
          <w:sz w:val="24"/>
          <w:szCs w:val="24"/>
          <w:rtl/>
        </w:rPr>
        <w:t>"</w:t>
      </w:r>
      <w:r>
        <w:rPr>
          <w:rFonts w:hint="cs"/>
          <w:sz w:val="24"/>
          <w:szCs w:val="24"/>
          <w:rtl/>
        </w:rPr>
        <w:t>וּבְלֶכְתְּךָ בַדֶּרֶךְ</w:t>
      </w:r>
      <w:r w:rsidR="005D2BE0">
        <w:rPr>
          <w:rFonts w:hint="cs"/>
          <w:sz w:val="24"/>
          <w:szCs w:val="24"/>
          <w:rtl/>
        </w:rPr>
        <w:t>"</w:t>
      </w:r>
      <w:r>
        <w:rPr>
          <w:rFonts w:hint="cs"/>
          <w:sz w:val="24"/>
          <w:szCs w:val="24"/>
          <w:rtl/>
        </w:rPr>
        <w:t xml:space="preserve">. אִם כֵּן, לָמָּה נֶאֱמַר וּבְשָׁכְבְּךָ וּבְקוּמֶךָ, בְּשָׁעָה שֶׁבְּנֵי אָדָם שׁוֹכְבִים, וּבְשָׁעָה שֶׁבְּנֵי אָדָם עוֹמְדִים. אָמַר רַבִּי טַרְפוֹן, אֲנִי הָיִיתִי בָא בַדֶּרֶךְ, </w:t>
      </w:r>
      <w:proofErr w:type="spellStart"/>
      <w:r>
        <w:rPr>
          <w:rFonts w:hint="cs"/>
          <w:sz w:val="24"/>
          <w:szCs w:val="24"/>
          <w:rtl/>
        </w:rPr>
        <w:t>וְהִטֵּתִי</w:t>
      </w:r>
      <w:proofErr w:type="spellEnd"/>
      <w:r>
        <w:rPr>
          <w:rFonts w:hint="cs"/>
          <w:sz w:val="24"/>
          <w:szCs w:val="24"/>
          <w:rtl/>
        </w:rPr>
        <w:t xml:space="preserve"> לִקְרוֹת, כְּדִבְרֵי בֵית שַׁמַּאי, וְסִכַּנְתִּי בְעַצְמִי מִפְּנֵי </w:t>
      </w:r>
      <w:proofErr w:type="spellStart"/>
      <w:r>
        <w:rPr>
          <w:rFonts w:hint="cs"/>
          <w:sz w:val="24"/>
          <w:szCs w:val="24"/>
          <w:rtl/>
        </w:rPr>
        <w:t>הַלִּסְטִים</w:t>
      </w:r>
      <w:proofErr w:type="spellEnd"/>
      <w:r>
        <w:rPr>
          <w:rFonts w:hint="cs"/>
          <w:sz w:val="24"/>
          <w:szCs w:val="24"/>
          <w:rtl/>
        </w:rPr>
        <w:t xml:space="preserve"> .אָמְרוּ לוֹ, כְּדַי הָיִיתָ לָחוּב בְּעַצְמְךָ, שֶׁעָבַרְתָּ עַל דִּבְרֵי בֵית הִלֵּל ". השקפתו של </w:t>
      </w:r>
      <w:r w:rsidRPr="005D2BE0">
        <w:rPr>
          <w:rFonts w:hint="cs"/>
          <w:b/>
          <w:bCs/>
          <w:sz w:val="24"/>
          <w:szCs w:val="24"/>
          <w:rtl/>
        </w:rPr>
        <w:t>שמאי</w:t>
      </w:r>
      <w:r>
        <w:rPr>
          <w:rFonts w:hint="cs"/>
          <w:sz w:val="24"/>
          <w:szCs w:val="24"/>
          <w:rtl/>
        </w:rPr>
        <w:t xml:space="preserve"> היא דיכוטומית ואילו </w:t>
      </w:r>
      <w:r w:rsidRPr="005D2BE0">
        <w:rPr>
          <w:rFonts w:hint="cs"/>
          <w:b/>
          <w:bCs/>
          <w:sz w:val="24"/>
          <w:szCs w:val="24"/>
          <w:rtl/>
        </w:rPr>
        <w:t>הלל</w:t>
      </w:r>
      <w:r>
        <w:rPr>
          <w:rFonts w:hint="cs"/>
          <w:sz w:val="24"/>
          <w:szCs w:val="24"/>
          <w:rtl/>
        </w:rPr>
        <w:t>, מאיר לנו מרחב חיי יום יום, שקודש וחול משמשים בערבוביה.</w:t>
      </w:r>
      <w:r w:rsidR="005D2BE0">
        <w:rPr>
          <w:rFonts w:hint="cs"/>
          <w:sz w:val="24"/>
          <w:szCs w:val="24"/>
          <w:rtl/>
        </w:rPr>
        <w:t xml:space="preserve"> להשקפתו של </w:t>
      </w:r>
      <w:r w:rsidR="005D2BE0" w:rsidRPr="005D2BE0">
        <w:rPr>
          <w:rFonts w:hint="cs"/>
          <w:b/>
          <w:bCs/>
          <w:sz w:val="24"/>
          <w:szCs w:val="24"/>
          <w:rtl/>
        </w:rPr>
        <w:t>הלל</w:t>
      </w:r>
      <w:r w:rsidR="005D2BE0">
        <w:rPr>
          <w:rFonts w:hint="cs"/>
          <w:sz w:val="24"/>
          <w:szCs w:val="24"/>
          <w:rtl/>
        </w:rPr>
        <w:t>,</w:t>
      </w:r>
      <w:r>
        <w:rPr>
          <w:rFonts w:hint="cs"/>
          <w:sz w:val="24"/>
          <w:szCs w:val="24"/>
          <w:rtl/>
        </w:rPr>
        <w:t xml:space="preserve"> הקדושה של קריאת שמע וקבלת עול מלכות שמים, מתרחשת בכל שעות היום ובכל מעגלי החיים. </w:t>
      </w:r>
      <w:r w:rsidRPr="005D2BE0">
        <w:rPr>
          <w:rFonts w:hint="cs"/>
          <w:b/>
          <w:bCs/>
          <w:sz w:val="24"/>
          <w:szCs w:val="24"/>
          <w:rtl/>
        </w:rPr>
        <w:t xml:space="preserve">גם בבגדי עבודה אתה מתחבר לקדושה ולטהרה- " קדש חייך בתורה וטהרם בעבודה". </w:t>
      </w:r>
    </w:p>
    <w:p w:rsidR="00AC1984" w:rsidRDefault="00AC1984" w:rsidP="006D64A0">
      <w:pPr>
        <w:rPr>
          <w:sz w:val="24"/>
          <w:szCs w:val="24"/>
          <w:rtl/>
        </w:rPr>
      </w:pPr>
      <w:r>
        <w:rPr>
          <w:rFonts w:hint="cs"/>
          <w:sz w:val="24"/>
          <w:szCs w:val="24"/>
          <w:rtl/>
        </w:rPr>
        <w:t xml:space="preserve">המחלוקת </w:t>
      </w:r>
      <w:r w:rsidR="006D64A0">
        <w:rPr>
          <w:rFonts w:hint="cs"/>
          <w:sz w:val="24"/>
          <w:szCs w:val="24"/>
          <w:rtl/>
        </w:rPr>
        <w:t xml:space="preserve">המהותית של מבחן השילוב, </w:t>
      </w:r>
      <w:r>
        <w:rPr>
          <w:rFonts w:hint="cs"/>
          <w:sz w:val="24"/>
          <w:szCs w:val="24"/>
          <w:rtl/>
        </w:rPr>
        <w:t xml:space="preserve">בין הלל לשמאי </w:t>
      </w:r>
      <w:r w:rsidR="005D2BE0">
        <w:rPr>
          <w:rFonts w:hint="cs"/>
          <w:sz w:val="24"/>
          <w:szCs w:val="24"/>
          <w:rtl/>
        </w:rPr>
        <w:t>מוצגת</w:t>
      </w:r>
      <w:r>
        <w:rPr>
          <w:rFonts w:hint="cs"/>
          <w:sz w:val="24"/>
          <w:szCs w:val="24"/>
          <w:rtl/>
        </w:rPr>
        <w:t xml:space="preserve"> גם במקום אחר</w:t>
      </w:r>
      <w:r w:rsidR="005D2BE0">
        <w:rPr>
          <w:rFonts w:hint="cs"/>
          <w:sz w:val="24"/>
          <w:szCs w:val="24"/>
          <w:rtl/>
        </w:rPr>
        <w:t>,</w:t>
      </w:r>
      <w:r>
        <w:rPr>
          <w:rFonts w:hint="cs"/>
          <w:sz w:val="24"/>
          <w:szCs w:val="24"/>
          <w:rtl/>
        </w:rPr>
        <w:t xml:space="preserve"> על סדר בריאת העולם:" </w:t>
      </w:r>
      <w:r>
        <w:rPr>
          <w:rFonts w:hint="cs"/>
          <w:b/>
          <w:bCs/>
          <w:sz w:val="24"/>
          <w:szCs w:val="24"/>
          <w:rtl/>
        </w:rPr>
        <w:t>בית שמאי</w:t>
      </w:r>
      <w:r>
        <w:rPr>
          <w:rFonts w:hint="cs"/>
          <w:sz w:val="24"/>
          <w:szCs w:val="24"/>
          <w:rtl/>
        </w:rPr>
        <w:t xml:space="preserve"> אומרים: שמים נבראו תחלה ואחר כך נבראת הארץ...</w:t>
      </w:r>
      <w:r>
        <w:rPr>
          <w:rFonts w:hint="cs"/>
          <w:b/>
          <w:bCs/>
          <w:sz w:val="24"/>
          <w:szCs w:val="24"/>
          <w:rtl/>
        </w:rPr>
        <w:t>ובית הלל</w:t>
      </w:r>
      <w:r>
        <w:rPr>
          <w:rFonts w:hint="cs"/>
          <w:sz w:val="24"/>
          <w:szCs w:val="24"/>
          <w:rtl/>
        </w:rPr>
        <w:t xml:space="preserve"> אומרים: ארץ נבראת תחלה ואחר כך שמים...אמר להם בית הלל לבית שמאי: לדבריכם, אדם בונה עלייה ואחר כך בונה בית?...אמר להם בית שמאי לבית הלל: לדבריכם</w:t>
      </w:r>
      <w:r w:rsidR="006D64A0">
        <w:rPr>
          <w:rFonts w:hint="cs"/>
          <w:sz w:val="24"/>
          <w:szCs w:val="24"/>
          <w:rtl/>
        </w:rPr>
        <w:t>,</w:t>
      </w:r>
      <w:r>
        <w:rPr>
          <w:rFonts w:hint="cs"/>
          <w:sz w:val="24"/>
          <w:szCs w:val="24"/>
          <w:rtl/>
        </w:rPr>
        <w:t xml:space="preserve"> אדם עושה שרפרף ואחר כך עושה כ</w:t>
      </w:r>
      <w:r w:rsidR="006D64A0">
        <w:rPr>
          <w:rFonts w:hint="cs"/>
          <w:sz w:val="24"/>
          <w:szCs w:val="24"/>
          <w:rtl/>
        </w:rPr>
        <w:t>י</w:t>
      </w:r>
      <w:r>
        <w:rPr>
          <w:rFonts w:hint="cs"/>
          <w:sz w:val="24"/>
          <w:szCs w:val="24"/>
          <w:rtl/>
        </w:rPr>
        <w:t>סא ?</w:t>
      </w:r>
      <w:r w:rsidR="006D64A0">
        <w:rPr>
          <w:rFonts w:hint="cs"/>
          <w:b/>
          <w:bCs/>
          <w:sz w:val="24"/>
          <w:szCs w:val="24"/>
          <w:rtl/>
        </w:rPr>
        <w:t>"</w:t>
      </w:r>
      <w:r w:rsidR="006D64A0" w:rsidRPr="006D64A0">
        <w:rPr>
          <w:rFonts w:hint="cs"/>
          <w:b/>
          <w:bCs/>
          <w:sz w:val="24"/>
          <w:szCs w:val="24"/>
          <w:rtl/>
        </w:rPr>
        <w:t xml:space="preserve"> </w:t>
      </w:r>
      <w:r w:rsidR="006D64A0">
        <w:rPr>
          <w:rFonts w:hint="cs"/>
          <w:b/>
          <w:bCs/>
          <w:sz w:val="24"/>
          <w:szCs w:val="24"/>
          <w:rtl/>
        </w:rPr>
        <w:t xml:space="preserve">(בבלי, חגיגה </w:t>
      </w:r>
      <w:proofErr w:type="spellStart"/>
      <w:r w:rsidR="006D64A0">
        <w:rPr>
          <w:rFonts w:hint="cs"/>
          <w:b/>
          <w:bCs/>
          <w:sz w:val="24"/>
          <w:szCs w:val="24"/>
          <w:rtl/>
        </w:rPr>
        <w:t>יב</w:t>
      </w:r>
      <w:proofErr w:type="spellEnd"/>
      <w:r w:rsidR="006D64A0">
        <w:rPr>
          <w:rFonts w:hint="cs"/>
          <w:b/>
          <w:bCs/>
          <w:sz w:val="24"/>
          <w:szCs w:val="24"/>
          <w:rtl/>
        </w:rPr>
        <w:t>' ע"א</w:t>
      </w:r>
      <w:r w:rsidR="006D64A0">
        <w:rPr>
          <w:rFonts w:hint="cs"/>
          <w:sz w:val="24"/>
          <w:szCs w:val="24"/>
          <w:rtl/>
        </w:rPr>
        <w:t>)</w:t>
      </w:r>
      <w:r>
        <w:rPr>
          <w:rFonts w:hint="cs"/>
          <w:sz w:val="24"/>
          <w:szCs w:val="24"/>
          <w:rtl/>
        </w:rPr>
        <w:t xml:space="preserve"> . </w:t>
      </w:r>
      <w:r w:rsidRPr="006D64A0">
        <w:rPr>
          <w:rFonts w:hint="cs"/>
          <w:b/>
          <w:bCs/>
          <w:sz w:val="24"/>
          <w:szCs w:val="24"/>
          <w:rtl/>
        </w:rPr>
        <w:t>לפי בית שמאי</w:t>
      </w:r>
      <w:r>
        <w:rPr>
          <w:rFonts w:hint="cs"/>
          <w:sz w:val="24"/>
          <w:szCs w:val="24"/>
          <w:rtl/>
        </w:rPr>
        <w:t xml:space="preserve">, הארץ, כלומר המציאות הגשמית, טפלה לשמים, והם מדמים אותה לשרפרף, שהוא אמצעי עזר לכיסא. לעומת זאת, </w:t>
      </w:r>
      <w:r w:rsidRPr="006D64A0">
        <w:rPr>
          <w:rFonts w:hint="cs"/>
          <w:b/>
          <w:bCs/>
          <w:sz w:val="24"/>
          <w:szCs w:val="24"/>
          <w:rtl/>
        </w:rPr>
        <w:t>לפי בית הלל</w:t>
      </w:r>
      <w:r w:rsidR="006D64A0">
        <w:rPr>
          <w:rFonts w:hint="cs"/>
          <w:sz w:val="24"/>
          <w:szCs w:val="24"/>
          <w:rtl/>
        </w:rPr>
        <w:t>,</w:t>
      </w:r>
      <w:r>
        <w:rPr>
          <w:rFonts w:hint="cs"/>
          <w:sz w:val="24"/>
          <w:szCs w:val="24"/>
          <w:rtl/>
        </w:rPr>
        <w:t xml:space="preserve"> הארץ היא עצם הבית, עיקרה של הבריאה ותכליתה, ואילו השמים נחשבים בעיניהם לקומה נוספת. </w:t>
      </w:r>
      <w:r w:rsidR="006D64A0">
        <w:rPr>
          <w:rFonts w:hint="cs"/>
          <w:sz w:val="24"/>
          <w:szCs w:val="24"/>
          <w:rtl/>
        </w:rPr>
        <w:t>"</w:t>
      </w:r>
      <w:r>
        <w:rPr>
          <w:rFonts w:hint="cs"/>
          <w:sz w:val="24"/>
          <w:szCs w:val="24"/>
          <w:rtl/>
        </w:rPr>
        <w:t>לא בשמים היא".</w:t>
      </w:r>
    </w:p>
    <w:p w:rsidR="006D64A0" w:rsidRPr="00152BF4" w:rsidRDefault="006D64A0" w:rsidP="001542FC">
      <w:pPr>
        <w:rPr>
          <w:b/>
          <w:bCs/>
          <w:sz w:val="24"/>
          <w:szCs w:val="24"/>
          <w:rtl/>
        </w:rPr>
      </w:pPr>
      <w:r w:rsidRPr="00152BF4">
        <w:rPr>
          <w:rFonts w:hint="cs"/>
          <w:b/>
          <w:bCs/>
          <w:sz w:val="24"/>
          <w:szCs w:val="24"/>
          <w:rtl/>
        </w:rPr>
        <w:lastRenderedPageBreak/>
        <w:t>האם המחלוקת בין הצדוקים לבין הפרושים</w:t>
      </w:r>
      <w:r w:rsidR="00152BF4">
        <w:rPr>
          <w:rFonts w:hint="cs"/>
          <w:b/>
          <w:bCs/>
          <w:sz w:val="24"/>
          <w:szCs w:val="24"/>
          <w:rtl/>
        </w:rPr>
        <w:t>,</w:t>
      </w:r>
      <w:r w:rsidR="00152BF4" w:rsidRPr="00152BF4">
        <w:rPr>
          <w:rFonts w:hint="cs"/>
          <w:b/>
          <w:bCs/>
          <w:sz w:val="24"/>
          <w:szCs w:val="24"/>
          <w:rtl/>
        </w:rPr>
        <w:t xml:space="preserve"> מכוונת גם ל</w:t>
      </w:r>
      <w:r w:rsidR="001542FC">
        <w:rPr>
          <w:rFonts w:hint="cs"/>
          <w:b/>
          <w:bCs/>
          <w:sz w:val="24"/>
          <w:szCs w:val="24"/>
          <w:rtl/>
        </w:rPr>
        <w:t>אדם הפרטי ב</w:t>
      </w:r>
      <w:r w:rsidR="00152BF4" w:rsidRPr="00152BF4">
        <w:rPr>
          <w:rFonts w:hint="cs"/>
          <w:b/>
          <w:bCs/>
          <w:sz w:val="24"/>
          <w:szCs w:val="24"/>
          <w:rtl/>
        </w:rPr>
        <w:t xml:space="preserve">מרחבי </w:t>
      </w:r>
      <w:r w:rsidR="001542FC">
        <w:rPr>
          <w:rFonts w:hint="cs"/>
          <w:b/>
          <w:bCs/>
          <w:sz w:val="24"/>
          <w:szCs w:val="24"/>
          <w:rtl/>
        </w:rPr>
        <w:t>חייו, אל</w:t>
      </w:r>
      <w:r w:rsidR="00152BF4" w:rsidRPr="00152BF4">
        <w:rPr>
          <w:rFonts w:hint="cs"/>
          <w:b/>
          <w:bCs/>
          <w:sz w:val="24"/>
          <w:szCs w:val="24"/>
          <w:rtl/>
        </w:rPr>
        <w:t xml:space="preserve"> מול קונו </w:t>
      </w:r>
      <w:r w:rsidR="001542FC">
        <w:rPr>
          <w:rFonts w:hint="cs"/>
          <w:b/>
          <w:bCs/>
          <w:sz w:val="24"/>
          <w:szCs w:val="24"/>
          <w:rtl/>
        </w:rPr>
        <w:t>ואל</w:t>
      </w:r>
      <w:r w:rsidR="00152BF4" w:rsidRPr="00152BF4">
        <w:rPr>
          <w:rFonts w:hint="cs"/>
          <w:b/>
          <w:bCs/>
          <w:sz w:val="24"/>
          <w:szCs w:val="24"/>
          <w:rtl/>
        </w:rPr>
        <w:t xml:space="preserve"> מול חברו?</w:t>
      </w:r>
    </w:p>
    <w:p w:rsidR="00AC1984" w:rsidRDefault="001542FC" w:rsidP="00152BF4">
      <w:pPr>
        <w:rPr>
          <w:sz w:val="24"/>
          <w:szCs w:val="24"/>
          <w:rtl/>
        </w:rPr>
      </w:pPr>
      <w:r>
        <w:rPr>
          <w:rFonts w:hint="cs"/>
          <w:b/>
          <w:bCs/>
          <w:sz w:val="24"/>
          <w:szCs w:val="24"/>
          <w:rtl/>
        </w:rPr>
        <w:t xml:space="preserve">לפי </w:t>
      </w:r>
      <w:r w:rsidR="00AC1984">
        <w:rPr>
          <w:rFonts w:hint="cs"/>
          <w:b/>
          <w:bCs/>
          <w:sz w:val="24"/>
          <w:szCs w:val="24"/>
          <w:rtl/>
        </w:rPr>
        <w:t>השקפת הצדוקים</w:t>
      </w:r>
      <w:r w:rsidR="006D64A0">
        <w:rPr>
          <w:rFonts w:hint="cs"/>
          <w:sz w:val="24"/>
          <w:szCs w:val="24"/>
          <w:rtl/>
        </w:rPr>
        <w:t>,</w:t>
      </w:r>
      <w:r w:rsidR="00AC1984">
        <w:rPr>
          <w:rFonts w:hint="cs"/>
          <w:sz w:val="24"/>
          <w:szCs w:val="24"/>
          <w:rtl/>
        </w:rPr>
        <w:t xml:space="preserve"> קיימת הפרדה של שני מרחבי חיים </w:t>
      </w:r>
      <w:r w:rsidR="006D64A0">
        <w:rPr>
          <w:rFonts w:hint="cs"/>
          <w:sz w:val="24"/>
          <w:szCs w:val="24"/>
          <w:rtl/>
        </w:rPr>
        <w:t>ה</w:t>
      </w:r>
      <w:r w:rsidR="00AC1984">
        <w:rPr>
          <w:rFonts w:hint="cs"/>
          <w:sz w:val="24"/>
          <w:szCs w:val="24"/>
          <w:rtl/>
        </w:rPr>
        <w:t>שונים ו</w:t>
      </w:r>
      <w:r w:rsidR="006D64A0">
        <w:rPr>
          <w:rFonts w:hint="cs"/>
          <w:sz w:val="24"/>
          <w:szCs w:val="24"/>
          <w:rtl/>
        </w:rPr>
        <w:t>ה</w:t>
      </w:r>
      <w:r w:rsidR="00AC1984">
        <w:rPr>
          <w:rFonts w:hint="cs"/>
          <w:sz w:val="24"/>
          <w:szCs w:val="24"/>
          <w:rtl/>
        </w:rPr>
        <w:t>נפרדים</w:t>
      </w:r>
      <w:r w:rsidR="006D64A0">
        <w:rPr>
          <w:rFonts w:hint="cs"/>
          <w:sz w:val="24"/>
          <w:szCs w:val="24"/>
          <w:rtl/>
        </w:rPr>
        <w:t xml:space="preserve"> זה מזה.</w:t>
      </w:r>
      <w:r w:rsidR="00AC1984">
        <w:rPr>
          <w:rFonts w:hint="cs"/>
          <w:sz w:val="24"/>
          <w:szCs w:val="24"/>
          <w:rtl/>
        </w:rPr>
        <w:t xml:space="preserve"> </w:t>
      </w:r>
      <w:r w:rsidR="00AC1984">
        <w:rPr>
          <w:rFonts w:hint="cs"/>
          <w:b/>
          <w:bCs/>
          <w:sz w:val="24"/>
          <w:szCs w:val="24"/>
          <w:rtl/>
        </w:rPr>
        <w:t>מרחב החולין</w:t>
      </w:r>
      <w:r w:rsidR="00AC1984">
        <w:rPr>
          <w:rFonts w:hint="cs"/>
          <w:sz w:val="24"/>
          <w:szCs w:val="24"/>
          <w:rtl/>
        </w:rPr>
        <w:t xml:space="preserve"> "שבין אדם לחברו" ושל </w:t>
      </w:r>
      <w:r w:rsidR="00AC1984">
        <w:rPr>
          <w:rFonts w:hint="cs"/>
          <w:b/>
          <w:bCs/>
          <w:sz w:val="24"/>
          <w:szCs w:val="24"/>
          <w:rtl/>
        </w:rPr>
        <w:t>מרחב הקודש</w:t>
      </w:r>
      <w:r w:rsidR="00AC1984">
        <w:rPr>
          <w:rFonts w:hint="cs"/>
          <w:sz w:val="24"/>
          <w:szCs w:val="24"/>
          <w:rtl/>
        </w:rPr>
        <w:t xml:space="preserve"> "שבין אדם למקום". השקפה זאת</w:t>
      </w:r>
      <w:r w:rsidR="00152BF4">
        <w:rPr>
          <w:rFonts w:hint="cs"/>
          <w:sz w:val="24"/>
          <w:szCs w:val="24"/>
          <w:rtl/>
        </w:rPr>
        <w:t xml:space="preserve"> עלולה להוביל</w:t>
      </w:r>
      <w:r w:rsidR="00AC1984">
        <w:rPr>
          <w:rFonts w:hint="cs"/>
          <w:sz w:val="24"/>
          <w:szCs w:val="24"/>
          <w:rtl/>
        </w:rPr>
        <w:t xml:space="preserve"> לכך, שאדם יכול לנהוג במרחבים נפרדים אלו</w:t>
      </w:r>
      <w:r w:rsidR="00152BF4">
        <w:rPr>
          <w:rFonts w:hint="cs"/>
          <w:sz w:val="24"/>
          <w:szCs w:val="24"/>
          <w:rtl/>
        </w:rPr>
        <w:t>,</w:t>
      </w:r>
      <w:r w:rsidR="00AC1984">
        <w:rPr>
          <w:rFonts w:hint="cs"/>
          <w:sz w:val="24"/>
          <w:szCs w:val="24"/>
          <w:rtl/>
        </w:rPr>
        <w:t xml:space="preserve"> כשני אנשים נפרדים. כמו, </w:t>
      </w:r>
      <w:r w:rsidR="00AC1984">
        <w:rPr>
          <w:rFonts w:hint="cs"/>
          <w:b/>
          <w:bCs/>
          <w:sz w:val="24"/>
          <w:szCs w:val="24"/>
          <w:rtl/>
        </w:rPr>
        <w:t xml:space="preserve">ד"ר </w:t>
      </w:r>
      <w:proofErr w:type="spellStart"/>
      <w:r w:rsidR="00AC1984">
        <w:rPr>
          <w:rFonts w:hint="cs"/>
          <w:b/>
          <w:bCs/>
          <w:sz w:val="24"/>
          <w:szCs w:val="24"/>
          <w:rtl/>
        </w:rPr>
        <w:t>ג'יקל</w:t>
      </w:r>
      <w:proofErr w:type="spellEnd"/>
      <w:r w:rsidR="00AC1984">
        <w:rPr>
          <w:rFonts w:hint="cs"/>
          <w:b/>
          <w:bCs/>
          <w:sz w:val="24"/>
          <w:szCs w:val="24"/>
          <w:rtl/>
        </w:rPr>
        <w:t xml:space="preserve"> ומיסטר הייד</w:t>
      </w:r>
      <w:r w:rsidR="00AC1984">
        <w:rPr>
          <w:rFonts w:hint="cs"/>
          <w:sz w:val="24"/>
          <w:szCs w:val="24"/>
          <w:rtl/>
        </w:rPr>
        <w:t xml:space="preserve"> </w:t>
      </w:r>
      <w:r w:rsidR="00152BF4">
        <w:rPr>
          <w:rFonts w:hint="cs"/>
          <w:sz w:val="24"/>
          <w:szCs w:val="24"/>
          <w:rtl/>
        </w:rPr>
        <w:t>(</w:t>
      </w:r>
      <w:r w:rsidR="00AC1984">
        <w:rPr>
          <w:rFonts w:hint="cs"/>
          <w:sz w:val="24"/>
          <w:szCs w:val="24"/>
          <w:rtl/>
        </w:rPr>
        <w:t xml:space="preserve">נובלה של הסופר הסקוטי </w:t>
      </w:r>
      <w:r w:rsidR="00AC1984" w:rsidRPr="00152BF4">
        <w:rPr>
          <w:rFonts w:hint="cs"/>
          <w:b/>
          <w:bCs/>
          <w:sz w:val="24"/>
          <w:szCs w:val="24"/>
          <w:rtl/>
        </w:rPr>
        <w:t>רוברט לואיס סטיבנסון</w:t>
      </w:r>
      <w:r w:rsidR="00AC1984">
        <w:rPr>
          <w:rFonts w:hint="cs"/>
          <w:sz w:val="24"/>
          <w:szCs w:val="24"/>
          <w:rtl/>
        </w:rPr>
        <w:t xml:space="preserve"> שפורסמה ב 1886). </w:t>
      </w:r>
      <w:r w:rsidR="00152BF4">
        <w:rPr>
          <w:rFonts w:hint="cs"/>
          <w:sz w:val="24"/>
          <w:szCs w:val="24"/>
          <w:rtl/>
        </w:rPr>
        <w:t>אדם כזה,</w:t>
      </w:r>
      <w:r w:rsidR="00AC1984">
        <w:rPr>
          <w:rFonts w:hint="cs"/>
          <w:sz w:val="24"/>
          <w:szCs w:val="24"/>
          <w:rtl/>
        </w:rPr>
        <w:t xml:space="preserve"> יכול </w:t>
      </w:r>
      <w:r w:rsidR="00AC1984" w:rsidRPr="00152BF4">
        <w:rPr>
          <w:rFonts w:hint="cs"/>
          <w:b/>
          <w:bCs/>
          <w:sz w:val="24"/>
          <w:szCs w:val="24"/>
          <w:rtl/>
        </w:rPr>
        <w:t>במרחב החולין</w:t>
      </w:r>
      <w:r w:rsidR="00AC1984">
        <w:rPr>
          <w:rFonts w:hint="cs"/>
          <w:sz w:val="24"/>
          <w:szCs w:val="24"/>
          <w:rtl/>
        </w:rPr>
        <w:t xml:space="preserve"> "</w:t>
      </w:r>
      <w:r w:rsidR="00AC1984" w:rsidRPr="00152BF4">
        <w:rPr>
          <w:rFonts w:hint="cs"/>
          <w:b/>
          <w:bCs/>
          <w:sz w:val="24"/>
          <w:szCs w:val="24"/>
          <w:rtl/>
        </w:rPr>
        <w:t>שבין אדם לחברו</w:t>
      </w:r>
      <w:r w:rsidR="00AC1984">
        <w:rPr>
          <w:rFonts w:hint="cs"/>
          <w:sz w:val="24"/>
          <w:szCs w:val="24"/>
          <w:rtl/>
        </w:rPr>
        <w:t xml:space="preserve">", לגנוב, להונות, לרמות, להעלים מס, לקחת שוחד ולרמוס זכויות של עובדים ולהעבידם בתנאי עבדות.  ואילו </w:t>
      </w:r>
      <w:r w:rsidR="00AC1984" w:rsidRPr="00152BF4">
        <w:rPr>
          <w:rFonts w:hint="cs"/>
          <w:b/>
          <w:bCs/>
          <w:sz w:val="24"/>
          <w:szCs w:val="24"/>
          <w:rtl/>
        </w:rPr>
        <w:t>במרחב הקודש</w:t>
      </w:r>
      <w:r w:rsidR="00AC1984">
        <w:rPr>
          <w:rFonts w:hint="cs"/>
          <w:sz w:val="24"/>
          <w:szCs w:val="24"/>
          <w:rtl/>
        </w:rPr>
        <w:t xml:space="preserve"> "</w:t>
      </w:r>
      <w:r w:rsidR="00AC1984" w:rsidRPr="00152BF4">
        <w:rPr>
          <w:rFonts w:hint="cs"/>
          <w:b/>
          <w:bCs/>
          <w:sz w:val="24"/>
          <w:szCs w:val="24"/>
          <w:rtl/>
        </w:rPr>
        <w:t>שבין אדם למקום</w:t>
      </w:r>
      <w:r w:rsidR="00AC1984">
        <w:rPr>
          <w:rFonts w:hint="cs"/>
          <w:sz w:val="24"/>
          <w:szCs w:val="24"/>
          <w:rtl/>
        </w:rPr>
        <w:t>"</w:t>
      </w:r>
      <w:r w:rsidR="00152BF4">
        <w:rPr>
          <w:rFonts w:hint="cs"/>
          <w:sz w:val="24"/>
          <w:szCs w:val="24"/>
          <w:rtl/>
        </w:rPr>
        <w:t>,</w:t>
      </w:r>
      <w:r w:rsidR="00AC1984">
        <w:rPr>
          <w:rFonts w:hint="cs"/>
          <w:sz w:val="24"/>
          <w:szCs w:val="24"/>
          <w:rtl/>
        </w:rPr>
        <w:t xml:space="preserve"> הוא יקפיד על כל תג ותג ויחמיר בכל החומרות של כשרות עניני הפסח וכשרות במהלך השנה, קלה כבחמורה. אנשים אלו מאופיינים  ברוממות התורה והקודש על לשונם. אבל בידם רומסים ערכים ומוסר חברתי. התנהגותם לא אחת, </w:t>
      </w:r>
      <w:r w:rsidR="00AC1984" w:rsidRPr="00152BF4">
        <w:rPr>
          <w:rFonts w:hint="cs"/>
          <w:b/>
          <w:bCs/>
          <w:sz w:val="24"/>
          <w:szCs w:val="24"/>
          <w:rtl/>
        </w:rPr>
        <w:t>כנבל ברשות התורה</w:t>
      </w:r>
      <w:r w:rsidR="00152BF4">
        <w:rPr>
          <w:rFonts w:hint="cs"/>
          <w:sz w:val="24"/>
          <w:szCs w:val="24"/>
          <w:rtl/>
        </w:rPr>
        <w:t>, כפרשנותו של הרמב"ן לפרשת קדושים.</w:t>
      </w:r>
      <w:r w:rsidR="00AC1984">
        <w:rPr>
          <w:rFonts w:hint="cs"/>
          <w:sz w:val="24"/>
          <w:szCs w:val="24"/>
          <w:rtl/>
        </w:rPr>
        <w:t xml:space="preserve"> </w:t>
      </w:r>
    </w:p>
    <w:p w:rsidR="00AC1984" w:rsidRPr="001542FC" w:rsidRDefault="001542FC" w:rsidP="0051099C">
      <w:pPr>
        <w:rPr>
          <w:b/>
          <w:bCs/>
          <w:sz w:val="24"/>
          <w:szCs w:val="24"/>
          <w:rtl/>
        </w:rPr>
      </w:pPr>
      <w:r>
        <w:rPr>
          <w:rFonts w:hint="cs"/>
          <w:b/>
          <w:bCs/>
          <w:sz w:val="24"/>
          <w:szCs w:val="24"/>
          <w:rtl/>
        </w:rPr>
        <w:t xml:space="preserve">לפי </w:t>
      </w:r>
      <w:r w:rsidR="00AC1984">
        <w:rPr>
          <w:rFonts w:hint="cs"/>
          <w:b/>
          <w:bCs/>
          <w:sz w:val="24"/>
          <w:szCs w:val="24"/>
          <w:rtl/>
        </w:rPr>
        <w:t>השקפת הפרושים</w:t>
      </w:r>
      <w:r w:rsidR="00AC1984">
        <w:rPr>
          <w:rFonts w:hint="cs"/>
          <w:sz w:val="24"/>
          <w:szCs w:val="24"/>
          <w:rtl/>
        </w:rPr>
        <w:t xml:space="preserve">, </w:t>
      </w:r>
      <w:r w:rsidR="00152BF4">
        <w:rPr>
          <w:rFonts w:hint="cs"/>
          <w:sz w:val="24"/>
          <w:szCs w:val="24"/>
          <w:rtl/>
        </w:rPr>
        <w:t>לא קיימת</w:t>
      </w:r>
      <w:r w:rsidR="00AC1984">
        <w:rPr>
          <w:rFonts w:hint="cs"/>
          <w:sz w:val="24"/>
          <w:szCs w:val="24"/>
          <w:rtl/>
        </w:rPr>
        <w:t xml:space="preserve"> הפרדה בין </w:t>
      </w:r>
      <w:r>
        <w:rPr>
          <w:rFonts w:hint="cs"/>
          <w:sz w:val="24"/>
          <w:szCs w:val="24"/>
          <w:rtl/>
        </w:rPr>
        <w:t>ה</w:t>
      </w:r>
      <w:r w:rsidR="00AC1984">
        <w:rPr>
          <w:rFonts w:hint="cs"/>
          <w:sz w:val="24"/>
          <w:szCs w:val="24"/>
          <w:rtl/>
        </w:rPr>
        <w:t xml:space="preserve">קודש לבין </w:t>
      </w:r>
      <w:r>
        <w:rPr>
          <w:rFonts w:hint="cs"/>
          <w:sz w:val="24"/>
          <w:szCs w:val="24"/>
          <w:rtl/>
        </w:rPr>
        <w:t>ה</w:t>
      </w:r>
      <w:r w:rsidR="00AC1984">
        <w:rPr>
          <w:rFonts w:hint="cs"/>
          <w:sz w:val="24"/>
          <w:szCs w:val="24"/>
          <w:rtl/>
        </w:rPr>
        <w:t xml:space="preserve">חול. קיים </w:t>
      </w:r>
      <w:r>
        <w:rPr>
          <w:rFonts w:hint="cs"/>
          <w:sz w:val="24"/>
          <w:szCs w:val="24"/>
          <w:rtl/>
        </w:rPr>
        <w:t xml:space="preserve">רק </w:t>
      </w:r>
      <w:r w:rsidR="00AC1984">
        <w:rPr>
          <w:rFonts w:hint="cs"/>
          <w:sz w:val="24"/>
          <w:szCs w:val="24"/>
          <w:rtl/>
        </w:rPr>
        <w:t>מרחב אחד שבו הקודש והחול משמשים בכפיפה אחת. במרחב זה</w:t>
      </w:r>
      <w:r>
        <w:rPr>
          <w:rFonts w:hint="cs"/>
          <w:sz w:val="24"/>
          <w:szCs w:val="24"/>
          <w:rtl/>
        </w:rPr>
        <w:t>,</w:t>
      </w:r>
      <w:r w:rsidR="00AC1984">
        <w:rPr>
          <w:rFonts w:hint="cs"/>
          <w:sz w:val="24"/>
          <w:szCs w:val="24"/>
          <w:rtl/>
        </w:rPr>
        <w:t xml:space="preserve"> האדם יקדש חייו בתורה ויטהרם בעבודה. במרחב זה הכול חייב להיות קודש קודשים, </w:t>
      </w:r>
      <w:r w:rsidR="00AC1984" w:rsidRPr="001542FC">
        <w:rPr>
          <w:rFonts w:hint="cs"/>
          <w:b/>
          <w:bCs/>
          <w:sz w:val="24"/>
          <w:szCs w:val="24"/>
          <w:rtl/>
        </w:rPr>
        <w:t xml:space="preserve">שקוף </w:t>
      </w:r>
      <w:proofErr w:type="spellStart"/>
      <w:r w:rsidR="00AC1984" w:rsidRPr="001542FC">
        <w:rPr>
          <w:rFonts w:hint="cs"/>
          <w:b/>
          <w:bCs/>
          <w:sz w:val="24"/>
          <w:szCs w:val="24"/>
          <w:rtl/>
        </w:rPr>
        <w:t>ואמיתי</w:t>
      </w:r>
      <w:proofErr w:type="spellEnd"/>
      <w:r w:rsidR="00AC1984">
        <w:rPr>
          <w:rFonts w:hint="cs"/>
          <w:sz w:val="24"/>
          <w:szCs w:val="24"/>
          <w:rtl/>
        </w:rPr>
        <w:t xml:space="preserve">. אולי זאת </w:t>
      </w:r>
      <w:r w:rsidR="00152BF4">
        <w:rPr>
          <w:rFonts w:hint="cs"/>
          <w:sz w:val="24"/>
          <w:szCs w:val="24"/>
          <w:rtl/>
        </w:rPr>
        <w:t>המשמעות של סמיכותן</w:t>
      </w:r>
      <w:r w:rsidR="00AC1984">
        <w:rPr>
          <w:rFonts w:hint="cs"/>
          <w:sz w:val="24"/>
          <w:szCs w:val="24"/>
          <w:rtl/>
        </w:rPr>
        <w:t xml:space="preserve"> של פרשות אחרי מות וקדושים, במשמעות </w:t>
      </w:r>
      <w:proofErr w:type="spellStart"/>
      <w:r w:rsidR="00AC1984">
        <w:rPr>
          <w:rFonts w:hint="cs"/>
          <w:sz w:val="24"/>
          <w:szCs w:val="24"/>
          <w:rtl/>
        </w:rPr>
        <w:t>האמיתית</w:t>
      </w:r>
      <w:proofErr w:type="spellEnd"/>
      <w:r w:rsidR="00AC1984">
        <w:rPr>
          <w:rFonts w:hint="cs"/>
          <w:sz w:val="24"/>
          <w:szCs w:val="24"/>
          <w:rtl/>
        </w:rPr>
        <w:t xml:space="preserve"> של : "</w:t>
      </w:r>
      <w:r w:rsidR="00AC1984">
        <w:rPr>
          <w:rFonts w:hint="cs"/>
          <w:rtl/>
        </w:rPr>
        <w:t xml:space="preserve"> </w:t>
      </w:r>
      <w:r w:rsidR="00AC1984">
        <w:rPr>
          <w:rFonts w:hint="cs"/>
          <w:sz w:val="24"/>
          <w:szCs w:val="24"/>
          <w:rtl/>
        </w:rPr>
        <w:t xml:space="preserve">דַּבֵּר אֶל-כָּל-עֲדַת בְּנֵי-יִשְׂרָאֵל, וְאָמַרְתָּ </w:t>
      </w:r>
      <w:proofErr w:type="spellStart"/>
      <w:r w:rsidR="00AC1984">
        <w:rPr>
          <w:rFonts w:hint="cs"/>
          <w:sz w:val="24"/>
          <w:szCs w:val="24"/>
          <w:rtl/>
        </w:rPr>
        <w:t>אֲלֵהֶם</w:t>
      </w:r>
      <w:proofErr w:type="spellEnd"/>
      <w:r w:rsidR="00AC1984">
        <w:rPr>
          <w:rFonts w:hint="cs"/>
          <w:b/>
          <w:bCs/>
          <w:sz w:val="24"/>
          <w:szCs w:val="24"/>
          <w:rtl/>
        </w:rPr>
        <w:t xml:space="preserve"> קְדֹשִׁים תִּהְיוּ. כִּי קָדוֹשׁ, אֲנִי ד' </w:t>
      </w:r>
      <w:proofErr w:type="spellStart"/>
      <w:r w:rsidR="00AC1984">
        <w:rPr>
          <w:rFonts w:hint="cs"/>
          <w:b/>
          <w:bCs/>
          <w:sz w:val="24"/>
          <w:szCs w:val="24"/>
          <w:rtl/>
        </w:rPr>
        <w:t>אֱלֹקיכֶם</w:t>
      </w:r>
      <w:proofErr w:type="spellEnd"/>
      <w:r w:rsidR="00AC1984">
        <w:rPr>
          <w:rFonts w:hint="cs"/>
          <w:sz w:val="24"/>
          <w:szCs w:val="24"/>
          <w:rtl/>
        </w:rPr>
        <w:t xml:space="preserve"> "(</w:t>
      </w:r>
      <w:proofErr w:type="spellStart"/>
      <w:r w:rsidR="00AC1984">
        <w:rPr>
          <w:rFonts w:hint="cs"/>
          <w:sz w:val="24"/>
          <w:szCs w:val="24"/>
          <w:rtl/>
        </w:rPr>
        <w:t>יט</w:t>
      </w:r>
      <w:proofErr w:type="spellEnd"/>
      <w:r w:rsidR="00AC1984">
        <w:rPr>
          <w:rFonts w:hint="cs"/>
          <w:sz w:val="24"/>
          <w:szCs w:val="24"/>
          <w:rtl/>
        </w:rPr>
        <w:t>', ב').</w:t>
      </w:r>
      <w:r>
        <w:rPr>
          <w:rFonts w:hint="cs"/>
          <w:sz w:val="24"/>
          <w:szCs w:val="24"/>
          <w:rtl/>
        </w:rPr>
        <w:t xml:space="preserve">הקריאה לאדם הפרטי היא, להיות בעל מידות וערכים, להיות </w:t>
      </w:r>
      <w:proofErr w:type="spellStart"/>
      <w:r>
        <w:rPr>
          <w:rFonts w:hint="cs"/>
          <w:sz w:val="24"/>
          <w:szCs w:val="24"/>
          <w:rtl/>
        </w:rPr>
        <w:t>אמיתי</w:t>
      </w:r>
      <w:proofErr w:type="spellEnd"/>
      <w:r>
        <w:rPr>
          <w:rFonts w:hint="cs"/>
          <w:sz w:val="24"/>
          <w:szCs w:val="24"/>
          <w:rtl/>
        </w:rPr>
        <w:t xml:space="preserve"> </w:t>
      </w:r>
      <w:proofErr w:type="spellStart"/>
      <w:r>
        <w:rPr>
          <w:rFonts w:hint="cs"/>
          <w:sz w:val="24"/>
          <w:szCs w:val="24"/>
          <w:rtl/>
        </w:rPr>
        <w:t>ומענטש</w:t>
      </w:r>
      <w:proofErr w:type="spellEnd"/>
      <w:r>
        <w:rPr>
          <w:rFonts w:hint="cs"/>
          <w:sz w:val="24"/>
          <w:szCs w:val="24"/>
          <w:rtl/>
        </w:rPr>
        <w:t>.</w:t>
      </w:r>
      <w:r w:rsidR="0051099C">
        <w:rPr>
          <w:rFonts w:hint="cs"/>
          <w:b/>
          <w:bCs/>
          <w:sz w:val="24"/>
          <w:szCs w:val="24"/>
          <w:rtl/>
        </w:rPr>
        <w:t xml:space="preserve"> </w:t>
      </w:r>
      <w:r w:rsidR="000D4224">
        <w:rPr>
          <w:rFonts w:hint="cs"/>
          <w:b/>
          <w:bCs/>
          <w:sz w:val="24"/>
          <w:szCs w:val="24"/>
          <w:rtl/>
        </w:rPr>
        <w:t xml:space="preserve"> </w:t>
      </w:r>
      <w:r>
        <w:rPr>
          <w:rFonts w:hint="cs"/>
          <w:b/>
          <w:bCs/>
          <w:sz w:val="24"/>
          <w:szCs w:val="24"/>
          <w:rtl/>
        </w:rPr>
        <w:t>דומה</w:t>
      </w:r>
      <w:r w:rsidR="00AC1984" w:rsidRPr="00152BF4">
        <w:rPr>
          <w:rFonts w:hint="cs"/>
          <w:b/>
          <w:bCs/>
          <w:sz w:val="24"/>
          <w:szCs w:val="24"/>
          <w:rtl/>
        </w:rPr>
        <w:t xml:space="preserve"> שפרשתנו העוסקת בעבודת הכהן הגדול ביום הכיפורים,</w:t>
      </w:r>
      <w:r w:rsidR="00AC1984">
        <w:rPr>
          <w:rFonts w:hint="cs"/>
          <w:sz w:val="24"/>
          <w:szCs w:val="24"/>
          <w:rtl/>
        </w:rPr>
        <w:t xml:space="preserve"> ביום הקדוש ביותר בשנה, </w:t>
      </w:r>
      <w:r w:rsidR="00AC1984" w:rsidRPr="00152BF4">
        <w:rPr>
          <w:rFonts w:hint="cs"/>
          <w:b/>
          <w:bCs/>
          <w:sz w:val="24"/>
          <w:szCs w:val="24"/>
          <w:rtl/>
        </w:rPr>
        <w:t>במעשה הקטורת</w:t>
      </w:r>
      <w:r w:rsidR="00AC1984">
        <w:rPr>
          <w:rFonts w:hint="cs"/>
          <w:sz w:val="24"/>
          <w:szCs w:val="24"/>
          <w:rtl/>
        </w:rPr>
        <w:t xml:space="preserve">, מלמדת אותנו </w:t>
      </w:r>
      <w:r>
        <w:rPr>
          <w:rFonts w:hint="cs"/>
          <w:sz w:val="24"/>
          <w:szCs w:val="24"/>
          <w:rtl/>
        </w:rPr>
        <w:t xml:space="preserve">מדוע </w:t>
      </w:r>
      <w:r w:rsidR="00AC1984">
        <w:rPr>
          <w:rFonts w:hint="cs"/>
          <w:sz w:val="24"/>
          <w:szCs w:val="24"/>
          <w:rtl/>
        </w:rPr>
        <w:t xml:space="preserve">יום הכיפורים מכפר על עבירות "שבין אדם למקום", אך איננו מכפר על עבירות "שבין אדם לחברו", עד שיבוא לחברו , יתרצה בפניו ויבקש ממנו סליחה ומחילה. </w:t>
      </w:r>
      <w:r w:rsidR="00AC1984">
        <w:rPr>
          <w:rFonts w:hint="cs"/>
          <w:b/>
          <w:bCs/>
          <w:sz w:val="24"/>
          <w:szCs w:val="24"/>
          <w:rtl/>
        </w:rPr>
        <w:t xml:space="preserve">הנה לנו ביום הקדוש ביותר בשנה, קיומו של מרחב חיים אחד משולב של קודש וחול, </w:t>
      </w:r>
      <w:r w:rsidR="00AC1984" w:rsidRPr="001542FC">
        <w:rPr>
          <w:rFonts w:hint="cs"/>
          <w:b/>
          <w:bCs/>
          <w:sz w:val="24"/>
          <w:szCs w:val="24"/>
          <w:rtl/>
        </w:rPr>
        <w:t xml:space="preserve">של בין אדם </w:t>
      </w:r>
      <w:proofErr w:type="spellStart"/>
      <w:r w:rsidR="00AC1984" w:rsidRPr="001542FC">
        <w:rPr>
          <w:rFonts w:hint="cs"/>
          <w:b/>
          <w:bCs/>
          <w:sz w:val="24"/>
          <w:szCs w:val="24"/>
          <w:rtl/>
        </w:rPr>
        <w:t>לקונו</w:t>
      </w:r>
      <w:proofErr w:type="spellEnd"/>
      <w:r w:rsidR="00AC1984" w:rsidRPr="001542FC">
        <w:rPr>
          <w:rFonts w:hint="cs"/>
          <w:b/>
          <w:bCs/>
          <w:sz w:val="24"/>
          <w:szCs w:val="24"/>
          <w:rtl/>
        </w:rPr>
        <w:t xml:space="preserve"> ובין אדם לחברו.</w:t>
      </w:r>
    </w:p>
    <w:p w:rsidR="00AC1984" w:rsidRDefault="00AC1984" w:rsidP="00AC1984">
      <w:pPr>
        <w:rPr>
          <w:sz w:val="24"/>
          <w:szCs w:val="24"/>
          <w:rtl/>
        </w:rPr>
      </w:pPr>
      <w:r w:rsidRPr="001542FC">
        <w:rPr>
          <w:rFonts w:hint="cs"/>
          <w:b/>
          <w:bCs/>
          <w:sz w:val="24"/>
          <w:szCs w:val="24"/>
          <w:rtl/>
        </w:rPr>
        <w:t>נושאי הדגל של התפיסה המשלבת מרחב חיים של קודש וחול של תורה ועבודה</w:t>
      </w:r>
      <w:r>
        <w:rPr>
          <w:rFonts w:hint="cs"/>
          <w:sz w:val="24"/>
          <w:szCs w:val="24"/>
          <w:rtl/>
        </w:rPr>
        <w:t xml:space="preserve">, היו גדולי ישראל, ביניהם, רבי יוחנן הסנדלר, רבי יצחק </w:t>
      </w:r>
      <w:proofErr w:type="spellStart"/>
      <w:r>
        <w:rPr>
          <w:rFonts w:hint="cs"/>
          <w:sz w:val="24"/>
          <w:szCs w:val="24"/>
          <w:rtl/>
        </w:rPr>
        <w:t>נפחא</w:t>
      </w:r>
      <w:proofErr w:type="spellEnd"/>
      <w:r>
        <w:rPr>
          <w:rFonts w:hint="cs"/>
          <w:sz w:val="24"/>
          <w:szCs w:val="24"/>
          <w:rtl/>
        </w:rPr>
        <w:t xml:space="preserve">, רבי יהושע </w:t>
      </w:r>
      <w:proofErr w:type="spellStart"/>
      <w:r>
        <w:rPr>
          <w:rFonts w:hint="cs"/>
          <w:sz w:val="24"/>
          <w:szCs w:val="24"/>
          <w:rtl/>
        </w:rPr>
        <w:t>הפחמאי</w:t>
      </w:r>
      <w:proofErr w:type="spellEnd"/>
      <w:r>
        <w:rPr>
          <w:rFonts w:hint="cs"/>
          <w:sz w:val="24"/>
          <w:szCs w:val="24"/>
          <w:rtl/>
        </w:rPr>
        <w:t xml:space="preserve">, הלל חוטב העצים, אברבנאל הכלכלן, הרמב״ן והרמב״ם הרופאים ועוד רבים אחרים. </w:t>
      </w:r>
    </w:p>
    <w:p w:rsidR="00632317" w:rsidRDefault="00AC1984" w:rsidP="0051099C">
      <w:pPr>
        <w:rPr>
          <w:sz w:val="24"/>
          <w:szCs w:val="24"/>
          <w:rtl/>
        </w:rPr>
      </w:pPr>
      <w:r>
        <w:rPr>
          <w:rFonts w:hint="cs"/>
          <w:b/>
          <w:bCs/>
          <w:sz w:val="24"/>
          <w:szCs w:val="24"/>
          <w:rtl/>
        </w:rPr>
        <w:t xml:space="preserve">השנה </w:t>
      </w:r>
      <w:r w:rsidR="001542FC">
        <w:rPr>
          <w:rFonts w:hint="cs"/>
          <w:b/>
          <w:bCs/>
          <w:sz w:val="24"/>
          <w:szCs w:val="24"/>
          <w:rtl/>
        </w:rPr>
        <w:t>ביום העצמאות למדינתנו- ארץ ציון וירושלים</w:t>
      </w:r>
      <w:r>
        <w:rPr>
          <w:rFonts w:hint="cs"/>
          <w:b/>
          <w:bCs/>
          <w:sz w:val="24"/>
          <w:szCs w:val="24"/>
          <w:rtl/>
        </w:rPr>
        <w:t xml:space="preserve">. נמצא ביטוי להשקפת הפרושים במעשה הקטורת, </w:t>
      </w:r>
      <w:r w:rsidR="001542FC">
        <w:rPr>
          <w:rFonts w:hint="cs"/>
          <w:b/>
          <w:bCs/>
          <w:sz w:val="24"/>
          <w:szCs w:val="24"/>
          <w:rtl/>
        </w:rPr>
        <w:t xml:space="preserve">בשילוב הקודש והחול, בהקשר </w:t>
      </w:r>
      <w:proofErr w:type="spellStart"/>
      <w:r w:rsidR="001542FC">
        <w:rPr>
          <w:rFonts w:hint="cs"/>
          <w:b/>
          <w:bCs/>
          <w:sz w:val="24"/>
          <w:szCs w:val="24"/>
          <w:rtl/>
        </w:rPr>
        <w:t>לבירתנו</w:t>
      </w:r>
      <w:proofErr w:type="spellEnd"/>
      <w:r w:rsidR="001542FC">
        <w:rPr>
          <w:rFonts w:hint="cs"/>
          <w:b/>
          <w:bCs/>
          <w:sz w:val="24"/>
          <w:szCs w:val="24"/>
          <w:rtl/>
        </w:rPr>
        <w:t xml:space="preserve"> הנצחית- ירושלים.</w:t>
      </w:r>
      <w:r>
        <w:rPr>
          <w:rFonts w:hint="cs"/>
          <w:b/>
          <w:bCs/>
          <w:sz w:val="24"/>
          <w:szCs w:val="24"/>
          <w:rtl/>
        </w:rPr>
        <w:t xml:space="preserve">  </w:t>
      </w:r>
      <w:proofErr w:type="spellStart"/>
      <w:r>
        <w:rPr>
          <w:rFonts w:hint="cs"/>
          <w:b/>
          <w:bCs/>
          <w:sz w:val="24"/>
          <w:szCs w:val="24"/>
          <w:rtl/>
        </w:rPr>
        <w:t>המהרש״א</w:t>
      </w:r>
      <w:proofErr w:type="spellEnd"/>
      <w:r>
        <w:rPr>
          <w:rFonts w:hint="cs"/>
          <w:sz w:val="24"/>
          <w:szCs w:val="24"/>
          <w:rtl/>
        </w:rPr>
        <w:t xml:space="preserve"> (רבי שמואל אליעזר הלוי איידלס-1555-1631 ) בדבריו על הגמרא </w:t>
      </w:r>
      <w:proofErr w:type="spellStart"/>
      <w:r w:rsidRPr="001542FC">
        <w:rPr>
          <w:rFonts w:hint="cs"/>
          <w:b/>
          <w:bCs/>
          <w:sz w:val="24"/>
          <w:szCs w:val="24"/>
          <w:rtl/>
        </w:rPr>
        <w:t>בבבא</w:t>
      </w:r>
      <w:proofErr w:type="spellEnd"/>
      <w:r w:rsidRPr="001542FC">
        <w:rPr>
          <w:rFonts w:hint="cs"/>
          <w:b/>
          <w:bCs/>
          <w:sz w:val="24"/>
          <w:szCs w:val="24"/>
          <w:rtl/>
        </w:rPr>
        <w:t xml:space="preserve"> </w:t>
      </w:r>
      <w:proofErr w:type="spellStart"/>
      <w:r w:rsidRPr="001542FC">
        <w:rPr>
          <w:rFonts w:hint="cs"/>
          <w:b/>
          <w:bCs/>
          <w:sz w:val="24"/>
          <w:szCs w:val="24"/>
          <w:rtl/>
        </w:rPr>
        <w:t>בתרא</w:t>
      </w:r>
      <w:proofErr w:type="spellEnd"/>
      <w:r>
        <w:rPr>
          <w:rFonts w:hint="cs"/>
          <w:sz w:val="24"/>
          <w:szCs w:val="24"/>
          <w:rtl/>
        </w:rPr>
        <w:t xml:space="preserve"> ע״ה, בסוגיית אבני ירושלים, אומר, כי ירושלים שבה הוקם בית המקדש </w:t>
      </w:r>
      <w:r w:rsidR="00281E27">
        <w:rPr>
          <w:rFonts w:hint="cs"/>
          <w:sz w:val="24"/>
          <w:szCs w:val="24"/>
          <w:rtl/>
        </w:rPr>
        <w:t>,</w:t>
      </w:r>
      <w:r>
        <w:rPr>
          <w:rFonts w:hint="cs"/>
          <w:sz w:val="24"/>
          <w:szCs w:val="24"/>
          <w:rtl/>
        </w:rPr>
        <w:t xml:space="preserve">הוקמה </w:t>
      </w:r>
      <w:r w:rsidRPr="00281E27">
        <w:rPr>
          <w:rFonts w:hint="cs"/>
          <w:b/>
          <w:bCs/>
          <w:sz w:val="24"/>
          <w:szCs w:val="24"/>
          <w:rtl/>
        </w:rPr>
        <w:t>משילוב של שתי אבנים</w:t>
      </w:r>
      <w:r w:rsidR="00281E27">
        <w:rPr>
          <w:rFonts w:hint="cs"/>
          <w:sz w:val="24"/>
          <w:szCs w:val="24"/>
          <w:rtl/>
        </w:rPr>
        <w:t>-</w:t>
      </w:r>
      <w:r>
        <w:rPr>
          <w:rFonts w:hint="cs"/>
          <w:sz w:val="24"/>
          <w:szCs w:val="24"/>
          <w:rtl/>
        </w:rPr>
        <w:t xml:space="preserve"> </w:t>
      </w:r>
      <w:r w:rsidRPr="001542FC">
        <w:rPr>
          <w:rFonts w:hint="cs"/>
          <w:b/>
          <w:bCs/>
          <w:sz w:val="24"/>
          <w:szCs w:val="24"/>
          <w:rtl/>
        </w:rPr>
        <w:t>אבן השוהם</w:t>
      </w:r>
      <w:r>
        <w:rPr>
          <w:rFonts w:hint="cs"/>
          <w:sz w:val="24"/>
          <w:szCs w:val="24"/>
          <w:rtl/>
        </w:rPr>
        <w:t xml:space="preserve">, היא אבנו של יוסף והיא </w:t>
      </w:r>
      <w:r>
        <w:rPr>
          <w:rFonts w:hint="cs"/>
          <w:b/>
          <w:bCs/>
          <w:sz w:val="24"/>
          <w:szCs w:val="24"/>
          <w:rtl/>
        </w:rPr>
        <w:t>מסמלת את הכוח הגשמי והחומרי בישראל</w:t>
      </w:r>
      <w:r>
        <w:rPr>
          <w:rFonts w:hint="cs"/>
          <w:sz w:val="24"/>
          <w:szCs w:val="24"/>
          <w:rtl/>
        </w:rPr>
        <w:t xml:space="preserve">. מהות גשמית זאת מיוחסת ליוסף המאופיין בהיותו ״המשביר לכל העם״, זהו גם תפקידו של משיח בן יוסף, שתפקידו לדאוג לצרכים  החומריים של בניין עם ישראל. לעומת זאת, </w:t>
      </w:r>
      <w:r w:rsidRPr="00281E27">
        <w:rPr>
          <w:rFonts w:hint="cs"/>
          <w:b/>
          <w:bCs/>
          <w:sz w:val="24"/>
          <w:szCs w:val="24"/>
          <w:rtl/>
        </w:rPr>
        <w:t>אבן הישפה</w:t>
      </w:r>
      <w:r>
        <w:rPr>
          <w:rFonts w:hint="cs"/>
          <w:sz w:val="24"/>
          <w:szCs w:val="24"/>
          <w:rtl/>
        </w:rPr>
        <w:t>, היא אבנו של בנימין, שבחלקו נבנה בית המקדש, המסמלת את</w:t>
      </w:r>
      <w:r w:rsidRPr="00281E27">
        <w:rPr>
          <w:rFonts w:hint="cs"/>
          <w:b/>
          <w:bCs/>
          <w:sz w:val="24"/>
          <w:szCs w:val="24"/>
          <w:rtl/>
        </w:rPr>
        <w:t xml:space="preserve"> המהות הרוחנית</w:t>
      </w:r>
      <w:r>
        <w:rPr>
          <w:rFonts w:hint="cs"/>
          <w:sz w:val="24"/>
          <w:szCs w:val="24"/>
          <w:rtl/>
        </w:rPr>
        <w:t>. הנה לנו דוגמא נוספת לשילוב של קודש וחול במרחב חיים אחד בירושלים.</w:t>
      </w:r>
      <w:r w:rsidR="0051099C">
        <w:rPr>
          <w:rFonts w:hint="cs"/>
          <w:sz w:val="24"/>
          <w:szCs w:val="24"/>
          <w:rtl/>
        </w:rPr>
        <w:t xml:space="preserve"> </w:t>
      </w:r>
      <w:r w:rsidR="00632317">
        <w:rPr>
          <w:rFonts w:hint="cs"/>
          <w:sz w:val="24"/>
          <w:szCs w:val="24"/>
          <w:rtl/>
        </w:rPr>
        <w:t>התובנה של מרחב חיים אחד של קודש וחול, של חומר ורוח של תורה ועבודה, במעשה הקטורת והכנתה, מחברים אותנו לדבריו של  הסופר</w:t>
      </w:r>
      <w:r w:rsidR="00632317">
        <w:rPr>
          <w:rFonts w:hint="cs"/>
          <w:b/>
          <w:bCs/>
          <w:sz w:val="24"/>
          <w:szCs w:val="24"/>
          <w:rtl/>
        </w:rPr>
        <w:t xml:space="preserve"> ש"י עגנון</w:t>
      </w:r>
      <w:r w:rsidR="00632317">
        <w:rPr>
          <w:rFonts w:hint="cs"/>
          <w:sz w:val="24"/>
          <w:szCs w:val="24"/>
          <w:rtl/>
        </w:rPr>
        <w:t xml:space="preserve">, איש ירושלים:״ </w:t>
      </w:r>
      <w:r w:rsidR="00632317">
        <w:rPr>
          <w:rFonts w:hint="cs"/>
          <w:b/>
          <w:bCs/>
          <w:sz w:val="24"/>
          <w:szCs w:val="24"/>
          <w:rtl/>
        </w:rPr>
        <w:t>כשם שהאדם מורכב מחומר ומרוח, כך מעשיו מורכבים מחומר ורוח״ (״אורח נוטה ללון״)</w:t>
      </w:r>
      <w:r w:rsidR="00632317">
        <w:rPr>
          <w:rFonts w:hint="cs"/>
          <w:sz w:val="24"/>
          <w:szCs w:val="24"/>
          <w:rtl/>
        </w:rPr>
        <w:t>.</w:t>
      </w:r>
    </w:p>
    <w:p w:rsidR="00AC1984" w:rsidRDefault="00632317" w:rsidP="0017624F">
      <w:pPr>
        <w:rPr>
          <w:sz w:val="24"/>
          <w:szCs w:val="24"/>
          <w:rtl/>
        </w:rPr>
      </w:pPr>
      <w:r w:rsidRPr="002D4851">
        <w:rPr>
          <w:rFonts w:hint="cs"/>
          <w:b/>
          <w:bCs/>
          <w:sz w:val="24"/>
          <w:szCs w:val="24"/>
          <w:rtl/>
        </w:rPr>
        <w:t>ביום העצמאות ה70 למדינתנו,</w:t>
      </w:r>
      <w:r w:rsidR="002D4851" w:rsidRPr="002D4851">
        <w:rPr>
          <w:rFonts w:hint="cs"/>
          <w:b/>
          <w:bCs/>
          <w:sz w:val="24"/>
          <w:szCs w:val="24"/>
          <w:rtl/>
        </w:rPr>
        <w:t xml:space="preserve"> </w:t>
      </w:r>
      <w:r w:rsidR="002D4851">
        <w:rPr>
          <w:rFonts w:hint="cs"/>
          <w:b/>
          <w:bCs/>
          <w:sz w:val="24"/>
          <w:szCs w:val="24"/>
          <w:rtl/>
        </w:rPr>
        <w:t xml:space="preserve">האתגר המוצב לפנינו הוא: "קְדֹשִׁים תִּהְיוּ. כִּי קָדוֹשׁ, אֲנִי ד' </w:t>
      </w:r>
      <w:proofErr w:type="spellStart"/>
      <w:r w:rsidR="002D4851">
        <w:rPr>
          <w:rFonts w:hint="cs"/>
          <w:b/>
          <w:bCs/>
          <w:sz w:val="24"/>
          <w:szCs w:val="24"/>
          <w:rtl/>
        </w:rPr>
        <w:t>אֱלֹקיכֶם</w:t>
      </w:r>
      <w:proofErr w:type="spellEnd"/>
      <w:r w:rsidR="002D4851">
        <w:rPr>
          <w:rFonts w:hint="cs"/>
          <w:b/>
          <w:bCs/>
          <w:sz w:val="24"/>
          <w:szCs w:val="24"/>
          <w:rtl/>
        </w:rPr>
        <w:t>".</w:t>
      </w:r>
      <w:r w:rsidRPr="002D4851">
        <w:rPr>
          <w:rFonts w:hint="cs"/>
          <w:b/>
          <w:bCs/>
          <w:sz w:val="24"/>
          <w:szCs w:val="24"/>
          <w:rtl/>
        </w:rPr>
        <w:t xml:space="preserve"> נתחבר למשמעות </w:t>
      </w:r>
      <w:proofErr w:type="spellStart"/>
      <w:r w:rsidRPr="002D4851">
        <w:rPr>
          <w:rFonts w:hint="cs"/>
          <w:b/>
          <w:bCs/>
          <w:sz w:val="24"/>
          <w:szCs w:val="24"/>
          <w:rtl/>
        </w:rPr>
        <w:t>האמיתית</w:t>
      </w:r>
      <w:proofErr w:type="spellEnd"/>
      <w:r w:rsidRPr="002D4851">
        <w:rPr>
          <w:rFonts w:hint="cs"/>
          <w:b/>
          <w:bCs/>
          <w:sz w:val="24"/>
          <w:szCs w:val="24"/>
          <w:rtl/>
        </w:rPr>
        <w:t xml:space="preserve"> של </w:t>
      </w:r>
      <w:r w:rsidR="00AC1984" w:rsidRPr="002D4851">
        <w:rPr>
          <w:rFonts w:hint="cs"/>
          <w:b/>
          <w:bCs/>
          <w:sz w:val="24"/>
          <w:szCs w:val="24"/>
          <w:rtl/>
        </w:rPr>
        <w:t xml:space="preserve">מעשה הקטרת הקטורת </w:t>
      </w:r>
      <w:r w:rsidRPr="002D4851">
        <w:rPr>
          <w:rFonts w:hint="cs"/>
          <w:b/>
          <w:bCs/>
          <w:sz w:val="24"/>
          <w:szCs w:val="24"/>
          <w:rtl/>
        </w:rPr>
        <w:t>לפי</w:t>
      </w:r>
      <w:r w:rsidR="00AC1984" w:rsidRPr="002D4851">
        <w:rPr>
          <w:rFonts w:hint="cs"/>
          <w:b/>
          <w:bCs/>
          <w:sz w:val="24"/>
          <w:szCs w:val="24"/>
          <w:rtl/>
        </w:rPr>
        <w:t xml:space="preserve"> השקפת הפרושים</w:t>
      </w:r>
      <w:r w:rsidR="00AC1984">
        <w:rPr>
          <w:rFonts w:hint="cs"/>
          <w:sz w:val="24"/>
          <w:szCs w:val="24"/>
          <w:rtl/>
        </w:rPr>
        <w:t>,</w:t>
      </w:r>
      <w:r w:rsidR="002D4851" w:rsidRPr="002D4851">
        <w:rPr>
          <w:rFonts w:hint="cs"/>
          <w:b/>
          <w:bCs/>
          <w:sz w:val="24"/>
          <w:szCs w:val="24"/>
          <w:rtl/>
        </w:rPr>
        <w:t xml:space="preserve"> </w:t>
      </w:r>
      <w:r>
        <w:rPr>
          <w:rFonts w:hint="cs"/>
          <w:b/>
          <w:bCs/>
          <w:sz w:val="24"/>
          <w:szCs w:val="24"/>
          <w:rtl/>
        </w:rPr>
        <w:t>המציב אתגר למנהיגי מדינתנו,</w:t>
      </w:r>
      <w:r w:rsidR="00335958">
        <w:rPr>
          <w:rFonts w:hint="cs"/>
          <w:b/>
          <w:bCs/>
          <w:sz w:val="24"/>
          <w:szCs w:val="24"/>
          <w:rtl/>
        </w:rPr>
        <w:t xml:space="preserve"> </w:t>
      </w:r>
      <w:r>
        <w:rPr>
          <w:rFonts w:hint="cs"/>
          <w:b/>
          <w:bCs/>
          <w:sz w:val="24"/>
          <w:szCs w:val="24"/>
          <w:rtl/>
        </w:rPr>
        <w:t>לעמנו</w:t>
      </w:r>
      <w:r w:rsidR="00335958">
        <w:rPr>
          <w:rFonts w:hint="cs"/>
          <w:b/>
          <w:bCs/>
          <w:sz w:val="24"/>
          <w:szCs w:val="24"/>
          <w:rtl/>
        </w:rPr>
        <w:t xml:space="preserve"> ,לחברתנו</w:t>
      </w:r>
      <w:r>
        <w:rPr>
          <w:rFonts w:hint="cs"/>
          <w:b/>
          <w:bCs/>
          <w:sz w:val="24"/>
          <w:szCs w:val="24"/>
          <w:rtl/>
        </w:rPr>
        <w:t xml:space="preserve"> ולכל אחד </w:t>
      </w:r>
      <w:r w:rsidR="00335958">
        <w:rPr>
          <w:rFonts w:hint="cs"/>
          <w:b/>
          <w:bCs/>
          <w:sz w:val="24"/>
          <w:szCs w:val="24"/>
          <w:rtl/>
        </w:rPr>
        <w:t>מאתנו, לדבוק בדרך השילוב כאורח חיים,</w:t>
      </w:r>
      <w:r w:rsidR="00335958" w:rsidRPr="00335958">
        <w:rPr>
          <w:rFonts w:hint="cs"/>
          <w:sz w:val="24"/>
          <w:szCs w:val="24"/>
          <w:rtl/>
        </w:rPr>
        <w:t xml:space="preserve"> </w:t>
      </w:r>
      <w:r w:rsidR="00335958" w:rsidRPr="00335958">
        <w:rPr>
          <w:rFonts w:hint="cs"/>
          <w:b/>
          <w:bCs/>
          <w:sz w:val="24"/>
          <w:szCs w:val="24"/>
          <w:rtl/>
        </w:rPr>
        <w:t>בשילוב שמים וארץ, בשילוב יהדות ודמוקרטיה</w:t>
      </w:r>
      <w:r w:rsidR="00335958">
        <w:rPr>
          <w:rFonts w:hint="cs"/>
          <w:sz w:val="24"/>
          <w:szCs w:val="24"/>
          <w:rtl/>
        </w:rPr>
        <w:t xml:space="preserve">, </w:t>
      </w:r>
      <w:r w:rsidR="00335958" w:rsidRPr="00335958">
        <w:rPr>
          <w:rFonts w:hint="cs"/>
          <w:b/>
          <w:bCs/>
          <w:sz w:val="24"/>
          <w:szCs w:val="24"/>
          <w:rtl/>
        </w:rPr>
        <w:t xml:space="preserve">בשילוב שבין אדם </w:t>
      </w:r>
      <w:proofErr w:type="spellStart"/>
      <w:r w:rsidR="00335958" w:rsidRPr="00335958">
        <w:rPr>
          <w:rFonts w:hint="cs"/>
          <w:b/>
          <w:bCs/>
          <w:sz w:val="24"/>
          <w:szCs w:val="24"/>
          <w:rtl/>
        </w:rPr>
        <w:t>לקונו</w:t>
      </w:r>
      <w:proofErr w:type="spellEnd"/>
      <w:r w:rsidR="00335958" w:rsidRPr="00335958">
        <w:rPr>
          <w:rFonts w:hint="cs"/>
          <w:b/>
          <w:bCs/>
          <w:sz w:val="24"/>
          <w:szCs w:val="24"/>
          <w:rtl/>
        </w:rPr>
        <w:t xml:space="preserve"> ובין אדם לחברו,</w:t>
      </w:r>
      <w:r w:rsidR="00335958">
        <w:rPr>
          <w:rFonts w:hint="cs"/>
          <w:sz w:val="24"/>
          <w:szCs w:val="24"/>
          <w:rtl/>
        </w:rPr>
        <w:t xml:space="preserve"> </w:t>
      </w:r>
      <w:r w:rsidR="00335958">
        <w:rPr>
          <w:rFonts w:hint="cs"/>
          <w:b/>
          <w:bCs/>
          <w:sz w:val="24"/>
          <w:szCs w:val="24"/>
          <w:rtl/>
        </w:rPr>
        <w:t>ב</w:t>
      </w:r>
      <w:r w:rsidR="00335958" w:rsidRPr="000311DD">
        <w:rPr>
          <w:rFonts w:hint="cs"/>
          <w:b/>
          <w:bCs/>
          <w:sz w:val="24"/>
          <w:szCs w:val="24"/>
          <w:rtl/>
        </w:rPr>
        <w:t>שילוב הרוח והחומר</w:t>
      </w:r>
      <w:r w:rsidR="00335958">
        <w:rPr>
          <w:rFonts w:hint="cs"/>
          <w:b/>
          <w:bCs/>
          <w:sz w:val="24"/>
          <w:szCs w:val="24"/>
          <w:rtl/>
        </w:rPr>
        <w:t xml:space="preserve"> ושל הקודש והחול .רק כך נוכל להתחבר למשמעות הסמלית של שמה של פרשתנו</w:t>
      </w:r>
      <w:r w:rsidR="00335958" w:rsidRPr="006E0E58">
        <w:rPr>
          <w:rFonts w:hint="cs"/>
          <w:b/>
          <w:bCs/>
          <w:sz w:val="24"/>
          <w:szCs w:val="24"/>
          <w:rtl/>
        </w:rPr>
        <w:t xml:space="preserve"> "אחרי מות קדושים", הניצבת בסיומו</w:t>
      </w:r>
      <w:r w:rsidR="00335958">
        <w:rPr>
          <w:rFonts w:hint="cs"/>
          <w:b/>
          <w:bCs/>
          <w:sz w:val="24"/>
          <w:szCs w:val="24"/>
          <w:rtl/>
        </w:rPr>
        <w:t>,</w:t>
      </w:r>
      <w:r w:rsidR="00335958" w:rsidRPr="006E0E58">
        <w:rPr>
          <w:rFonts w:hint="cs"/>
          <w:b/>
          <w:bCs/>
          <w:sz w:val="24"/>
          <w:szCs w:val="24"/>
          <w:rtl/>
        </w:rPr>
        <w:t xml:space="preserve"> של נתיב ההקרבה של אחרי מות הקדושים, שהגישו לנו על מגש הכסף את מדינתנו ותקומתנו  ,מיום הזיכרון ליום העצמאות.</w:t>
      </w:r>
      <w:r w:rsidR="002D4851" w:rsidRPr="002D4851">
        <w:rPr>
          <w:rFonts w:hint="cs"/>
          <w:b/>
          <w:bCs/>
          <w:sz w:val="24"/>
          <w:szCs w:val="24"/>
          <w:rtl/>
        </w:rPr>
        <w:t xml:space="preserve"> </w:t>
      </w:r>
      <w:bookmarkStart w:id="0" w:name="_GoBack"/>
      <w:bookmarkEnd w:id="0"/>
    </w:p>
    <w:p w:rsidR="00AC1984" w:rsidRDefault="00AC1984" w:rsidP="00AC1984">
      <w:pPr>
        <w:rPr>
          <w:sz w:val="24"/>
          <w:szCs w:val="24"/>
          <w:rtl/>
        </w:rPr>
      </w:pPr>
    </w:p>
    <w:p w:rsidR="00CE2491" w:rsidRDefault="00CE2491"/>
    <w:sectPr w:rsidR="00CE2491" w:rsidSect="00D34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84"/>
    <w:rsid w:val="000311DD"/>
    <w:rsid w:val="000A7991"/>
    <w:rsid w:val="000D4224"/>
    <w:rsid w:val="00152BF4"/>
    <w:rsid w:val="001542FC"/>
    <w:rsid w:val="0017624F"/>
    <w:rsid w:val="00281E27"/>
    <w:rsid w:val="002D4851"/>
    <w:rsid w:val="00335958"/>
    <w:rsid w:val="0051099C"/>
    <w:rsid w:val="005852FD"/>
    <w:rsid w:val="005D2BE0"/>
    <w:rsid w:val="00613D14"/>
    <w:rsid w:val="00632317"/>
    <w:rsid w:val="006D64A0"/>
    <w:rsid w:val="006E0E58"/>
    <w:rsid w:val="00830D8A"/>
    <w:rsid w:val="00AC1984"/>
    <w:rsid w:val="00AD4AAE"/>
    <w:rsid w:val="00CE2491"/>
    <w:rsid w:val="00D34A06"/>
    <w:rsid w:val="00FA3C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84"/>
    <w:pPr>
      <w:bidi/>
    </w:pPr>
    <w:rPr>
      <w:rFonts w:ascii="Calibri" w:eastAsia="Calibri" w:hAnsi="Calibri" w:cs="Davi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C19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84"/>
    <w:pPr>
      <w:bidi/>
    </w:pPr>
    <w:rPr>
      <w:rFonts w:ascii="Calibri" w:eastAsia="Calibri" w:hAnsi="Calibri" w:cs="Davi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C1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7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wikipedia.org/wiki/16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e.wikipedia.org/wiki/%D7%A9%D7%91%D7%AA%D7%99_%D7%91%D7%A1" TargetMode="External"/><Relationship Id="rId5" Type="http://schemas.openxmlformats.org/officeDocument/2006/relationships/hyperlink" Target="https://he.wikipedia.org/wiki/%D7%A4%D7%99%D7%A8%D7%95%D7%A9_%D7%A8%D7%A9%22%D7%99_%D7%9C%D7%AA%D7%95%D7%A8%D7%9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1808</Words>
  <Characters>9041</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פרידמן זאב</dc:creator>
  <cp:lastModifiedBy>דוד</cp:lastModifiedBy>
  <cp:revision>2</cp:revision>
  <cp:lastPrinted>2018-04-19T22:31:00Z</cp:lastPrinted>
  <dcterms:created xsi:type="dcterms:W3CDTF">2018-04-20T05:43:00Z</dcterms:created>
  <dcterms:modified xsi:type="dcterms:W3CDTF">2018-04-20T05:43:00Z</dcterms:modified>
</cp:coreProperties>
</file>