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CA" w:rsidRDefault="00F778CA" w:rsidP="00F778CA">
      <w:pPr>
        <w:spacing w:after="0" w:line="240" w:lineRule="auto"/>
        <w:jc w:val="center"/>
        <w:rPr>
          <w:rFonts w:ascii="Century Gothic" w:hAnsi="Century Gothic" w:cs="Arial"/>
          <w:b/>
          <w:sz w:val="36"/>
          <w:szCs w:val="20"/>
        </w:rPr>
      </w:pPr>
      <w:r>
        <w:rPr>
          <w:rFonts w:ascii="Century Gothic" w:hAnsi="Century Gothic" w:cs="Arial"/>
          <w:b/>
          <w:sz w:val="36"/>
          <w:szCs w:val="20"/>
        </w:rPr>
        <w:t>Job Ref: HR242</w:t>
      </w:r>
    </w:p>
    <w:p w:rsidR="00F778CA" w:rsidRDefault="00F778CA" w:rsidP="00F778CA">
      <w:pPr>
        <w:spacing w:after="0" w:line="240" w:lineRule="auto"/>
        <w:jc w:val="center"/>
        <w:rPr>
          <w:rFonts w:ascii="Century Gothic" w:hAnsi="Century Gothic" w:cs="Arial"/>
          <w:b/>
          <w:sz w:val="36"/>
          <w:szCs w:val="20"/>
        </w:rPr>
      </w:pPr>
      <w:r>
        <w:rPr>
          <w:rFonts w:ascii="Century Gothic" w:hAnsi="Century Gothic" w:cs="Arial"/>
          <w:b/>
          <w:sz w:val="36"/>
          <w:szCs w:val="20"/>
        </w:rPr>
        <w:t>Site Returnable Equipment Controller</w:t>
      </w:r>
    </w:p>
    <w:p w:rsidR="00F778CA" w:rsidRPr="005534F1" w:rsidRDefault="00F778CA" w:rsidP="00F778CA">
      <w:pPr>
        <w:spacing w:after="0" w:line="240" w:lineRule="auto"/>
        <w:jc w:val="center"/>
        <w:rPr>
          <w:b/>
          <w:sz w:val="32"/>
        </w:rPr>
      </w:pPr>
      <w:r>
        <w:rPr>
          <w:b/>
          <w:sz w:val="32"/>
        </w:rPr>
        <w:t>Full Time</w:t>
      </w:r>
    </w:p>
    <w:p w:rsidR="00F778CA" w:rsidRPr="005534F1" w:rsidRDefault="00F778CA" w:rsidP="00F778CA">
      <w:pPr>
        <w:spacing w:after="0"/>
        <w:jc w:val="center"/>
        <w:rPr>
          <w:b/>
          <w:sz w:val="32"/>
        </w:rPr>
      </w:pPr>
      <w:r w:rsidRPr="005534F1">
        <w:rPr>
          <w:b/>
          <w:sz w:val="32"/>
        </w:rPr>
        <w:t>Competitive Salary</w:t>
      </w:r>
    </w:p>
    <w:p w:rsidR="00F778CA" w:rsidRPr="005534F1" w:rsidRDefault="00F778CA" w:rsidP="00F778CA">
      <w:pPr>
        <w:spacing w:after="0"/>
        <w:jc w:val="center"/>
        <w:rPr>
          <w:b/>
          <w:sz w:val="32"/>
        </w:rPr>
      </w:pPr>
      <w:r>
        <w:rPr>
          <w:b/>
          <w:sz w:val="32"/>
        </w:rPr>
        <w:t xml:space="preserve"> (37.5</w:t>
      </w:r>
      <w:r w:rsidRPr="005534F1">
        <w:rPr>
          <w:b/>
          <w:sz w:val="32"/>
        </w:rPr>
        <w:t xml:space="preserve"> hours per week</w:t>
      </w:r>
      <w:r>
        <w:rPr>
          <w:b/>
          <w:sz w:val="32"/>
        </w:rPr>
        <w:t xml:space="preserve"> – 5/7 days per week, working alternate Saturdays</w:t>
      </w:r>
      <w:r w:rsidRPr="005534F1">
        <w:rPr>
          <w:b/>
          <w:sz w:val="32"/>
        </w:rPr>
        <w:t>)</w:t>
      </w:r>
    </w:p>
    <w:p w:rsidR="00F778CA" w:rsidRDefault="00F778CA" w:rsidP="00F778CA">
      <w:pPr>
        <w:jc w:val="center"/>
      </w:pPr>
    </w:p>
    <w:p w:rsidR="00F778CA" w:rsidRPr="00E12CE0" w:rsidRDefault="00F778CA" w:rsidP="00F778CA">
      <w:pPr>
        <w:rPr>
          <w:rFonts w:ascii="Arial" w:hAnsi="Arial" w:cs="Arial"/>
        </w:rPr>
      </w:pPr>
      <w:r w:rsidRPr="00E12CE0">
        <w:rPr>
          <w:rFonts w:ascii="Arial" w:hAnsi="Arial" w:cs="Arial"/>
        </w:rPr>
        <w:t>Are you looking for a new challenge?</w:t>
      </w:r>
    </w:p>
    <w:p w:rsidR="00F778CA" w:rsidRPr="00AE275C" w:rsidRDefault="00F778CA" w:rsidP="00F778CA">
      <w:pPr>
        <w:contextualSpacing/>
        <w:jc w:val="both"/>
        <w:rPr>
          <w:rFonts w:ascii="Arial" w:hAnsi="Arial" w:cs="Arial"/>
        </w:rPr>
      </w:pPr>
      <w:r w:rsidRPr="00E43351">
        <w:rPr>
          <w:rFonts w:ascii="Arial" w:hAnsi="Arial" w:cs="Arial"/>
        </w:rPr>
        <w:t xml:space="preserve">We are </w:t>
      </w:r>
      <w:r>
        <w:rPr>
          <w:rFonts w:ascii="Arial" w:hAnsi="Arial" w:cs="Arial"/>
        </w:rPr>
        <w:t xml:space="preserve">currently </w:t>
      </w:r>
      <w:r w:rsidRPr="00E43351">
        <w:rPr>
          <w:rFonts w:ascii="Arial" w:hAnsi="Arial" w:cs="Arial"/>
        </w:rPr>
        <w:t xml:space="preserve">looking for a </w:t>
      </w:r>
      <w:r>
        <w:rPr>
          <w:rFonts w:ascii="Arial" w:hAnsi="Arial" w:cs="Arial"/>
        </w:rPr>
        <w:t>Site Returnable Equipment Controller to monitor and record all of our returnable resources. Working as a link between internal departments as well as directly within the Chilled Warehouse, this role will require excellent communication skills as you will be dealing directly with our customers and analyse data daily to identify gains and losses of returnable stock.</w:t>
      </w:r>
    </w:p>
    <w:p w:rsidR="00F778CA" w:rsidRPr="004D5BD6" w:rsidRDefault="00F778CA" w:rsidP="00F778CA">
      <w:pPr>
        <w:pStyle w:val="ListParagraph"/>
        <w:numPr>
          <w:ilvl w:val="0"/>
          <w:numId w:val="11"/>
        </w:numPr>
        <w:rPr>
          <w:rFonts w:ascii="Arial" w:hAnsi="Arial" w:cs="Arial"/>
        </w:rPr>
      </w:pPr>
      <w:r>
        <w:rPr>
          <w:rFonts w:ascii="Arial" w:hAnsi="Arial" w:cs="Arial"/>
        </w:rPr>
        <w:t xml:space="preserve">Effectively communicate issues directly via telephone and email to customers for resolution. </w:t>
      </w:r>
    </w:p>
    <w:p w:rsidR="00F778CA" w:rsidRPr="005534F1" w:rsidRDefault="00F778CA" w:rsidP="00F778CA">
      <w:pPr>
        <w:pStyle w:val="ListParagraph"/>
        <w:numPr>
          <w:ilvl w:val="0"/>
          <w:numId w:val="11"/>
        </w:numPr>
        <w:rPr>
          <w:rFonts w:ascii="Arial" w:hAnsi="Arial" w:cs="Arial"/>
        </w:rPr>
      </w:pPr>
      <w:r>
        <w:rPr>
          <w:rFonts w:ascii="Arial" w:hAnsi="Arial" w:cs="Arial"/>
        </w:rPr>
        <w:t>To perform any other reasonable task as required by a more senior staff member.</w:t>
      </w:r>
    </w:p>
    <w:p w:rsidR="00F778CA" w:rsidRDefault="00F778CA" w:rsidP="00F778CA">
      <w:pPr>
        <w:jc w:val="both"/>
        <w:rPr>
          <w:rFonts w:ascii="Arial" w:hAnsi="Arial" w:cs="Arial"/>
        </w:rPr>
      </w:pPr>
      <w:r>
        <w:rPr>
          <w:rFonts w:ascii="Arial" w:hAnsi="Arial" w:cs="Arial"/>
        </w:rPr>
        <w:t xml:space="preserve">You will demonstrate a positive “can do” attitude, be able to lead by example and show composure under pressure.  You will have experience of the Microsoft package (Word, Excel, </w:t>
      </w:r>
      <w:proofErr w:type="spellStart"/>
      <w:r>
        <w:rPr>
          <w:rFonts w:ascii="Arial" w:hAnsi="Arial" w:cs="Arial"/>
        </w:rPr>
        <w:t>etc</w:t>
      </w:r>
      <w:proofErr w:type="spellEnd"/>
      <w:r>
        <w:rPr>
          <w:rFonts w:ascii="Arial" w:hAnsi="Arial" w:cs="Arial"/>
        </w:rPr>
        <w:t>) and an excellent telephone manner. Any previous Warehouse administrative experience would be advantageous but not essential.</w:t>
      </w:r>
    </w:p>
    <w:p w:rsidR="00F778CA" w:rsidRDefault="00F778CA" w:rsidP="00F778CA">
      <w:pPr>
        <w:jc w:val="both"/>
        <w:rPr>
          <w:rFonts w:ascii="Arial" w:hAnsi="Arial" w:cs="Arial"/>
        </w:rPr>
      </w:pPr>
      <w:r>
        <w:rPr>
          <w:rFonts w:ascii="Arial" w:hAnsi="Arial" w:cs="Arial"/>
        </w:rPr>
        <w:t>We are committed to ensuring development opportunities, to enhance your skills and knowledge, and to encourage you to fulfil your potential and therefore we will provide you with appropriate training to be successful in the role.</w:t>
      </w:r>
      <w:r w:rsidRPr="005534F1">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04"/>
      </w:tblGrid>
      <w:tr w:rsidR="006A6AB5" w:rsidRPr="006A6AB5" w:rsidTr="009968BE">
        <w:tc>
          <w:tcPr>
            <w:tcW w:w="4894" w:type="dxa"/>
            <w:vAlign w:val="center"/>
            <w:hideMark/>
          </w:tcPr>
          <w:p w:rsidR="006A6AB5" w:rsidRPr="006A6AB5" w:rsidRDefault="006A6AB5" w:rsidP="006A6AB5">
            <w:pPr>
              <w:pStyle w:val="NoSpacing"/>
              <w:numPr>
                <w:ilvl w:val="0"/>
                <w:numId w:val="12"/>
              </w:numPr>
              <w:ind w:left="0"/>
              <w:jc w:val="both"/>
              <w:rPr>
                <w:rFonts w:ascii="Arial" w:hAnsi="Arial" w:cs="Arial"/>
                <w:b/>
                <w:u w:val="single"/>
              </w:rPr>
            </w:pPr>
            <w:r w:rsidRPr="006A6AB5">
              <w:rPr>
                <w:rFonts w:ascii="Arial" w:hAnsi="Arial" w:cs="Arial"/>
                <w:b/>
                <w:u w:val="single"/>
              </w:rPr>
              <w:t>Benefits</w:t>
            </w:r>
          </w:p>
          <w:p w:rsidR="006A6AB5" w:rsidRDefault="006A6AB5" w:rsidP="006A6AB5">
            <w:pPr>
              <w:pStyle w:val="NoSpacing"/>
              <w:numPr>
                <w:ilvl w:val="0"/>
                <w:numId w:val="12"/>
              </w:numPr>
              <w:ind w:left="0"/>
              <w:jc w:val="both"/>
              <w:rPr>
                <w:rFonts w:ascii="Arial" w:hAnsi="Arial" w:cs="Arial"/>
              </w:rPr>
            </w:pPr>
          </w:p>
          <w:p w:rsidR="006A6AB5" w:rsidRPr="006A6AB5" w:rsidRDefault="006A6AB5" w:rsidP="006A6AB5">
            <w:pPr>
              <w:pStyle w:val="NoSpacing"/>
              <w:numPr>
                <w:ilvl w:val="0"/>
                <w:numId w:val="12"/>
              </w:numPr>
              <w:ind w:left="0"/>
              <w:jc w:val="both"/>
              <w:rPr>
                <w:rFonts w:ascii="Arial" w:hAnsi="Arial" w:cs="Arial"/>
              </w:rPr>
            </w:pPr>
            <w:r w:rsidRPr="006A6AB5">
              <w:rPr>
                <w:rFonts w:ascii="Arial" w:hAnsi="Arial" w:cs="Arial"/>
              </w:rPr>
              <w:t>Competitive salary</w:t>
            </w:r>
          </w:p>
        </w:tc>
        <w:tc>
          <w:tcPr>
            <w:tcW w:w="4886" w:type="dxa"/>
            <w:vAlign w:val="center"/>
            <w:hideMark/>
          </w:tcPr>
          <w:p w:rsidR="006A6AB5" w:rsidRDefault="006A6AB5" w:rsidP="006A6AB5">
            <w:pPr>
              <w:pStyle w:val="NoSpacing"/>
              <w:numPr>
                <w:ilvl w:val="0"/>
                <w:numId w:val="12"/>
              </w:numPr>
              <w:ind w:left="0"/>
              <w:jc w:val="both"/>
              <w:rPr>
                <w:rFonts w:ascii="Arial" w:hAnsi="Arial" w:cs="Arial"/>
              </w:rPr>
            </w:pPr>
          </w:p>
          <w:p w:rsidR="006A6AB5" w:rsidRDefault="006A6AB5" w:rsidP="006A6AB5">
            <w:pPr>
              <w:pStyle w:val="NoSpacing"/>
              <w:numPr>
                <w:ilvl w:val="0"/>
                <w:numId w:val="12"/>
              </w:numPr>
              <w:ind w:left="0"/>
              <w:jc w:val="both"/>
              <w:rPr>
                <w:rFonts w:ascii="Arial" w:hAnsi="Arial" w:cs="Arial"/>
              </w:rPr>
            </w:pPr>
          </w:p>
          <w:p w:rsidR="006A6AB5" w:rsidRPr="006A6AB5" w:rsidRDefault="006A6AB5" w:rsidP="006A6AB5">
            <w:pPr>
              <w:pStyle w:val="NoSpacing"/>
              <w:numPr>
                <w:ilvl w:val="0"/>
                <w:numId w:val="12"/>
              </w:numPr>
              <w:ind w:left="0"/>
              <w:jc w:val="both"/>
              <w:rPr>
                <w:rFonts w:ascii="Arial" w:hAnsi="Arial" w:cs="Arial"/>
              </w:rPr>
            </w:pPr>
            <w:r w:rsidRPr="006A6AB5">
              <w:rPr>
                <w:rFonts w:ascii="Arial" w:hAnsi="Arial" w:cs="Arial"/>
              </w:rPr>
              <w:t>Cycle to Work Scheme</w:t>
            </w:r>
          </w:p>
        </w:tc>
      </w:tr>
      <w:tr w:rsidR="006A6AB5" w:rsidRPr="006A6AB5" w:rsidTr="009968BE">
        <w:tc>
          <w:tcPr>
            <w:tcW w:w="4894" w:type="dxa"/>
            <w:vAlign w:val="center"/>
            <w:hideMark/>
          </w:tcPr>
          <w:p w:rsidR="006A6AB5" w:rsidRPr="006A6AB5" w:rsidRDefault="006A6AB5" w:rsidP="006A6AB5">
            <w:pPr>
              <w:pStyle w:val="NoSpacing"/>
              <w:numPr>
                <w:ilvl w:val="0"/>
                <w:numId w:val="12"/>
              </w:numPr>
              <w:ind w:left="0"/>
              <w:jc w:val="both"/>
              <w:rPr>
                <w:rFonts w:ascii="Arial" w:hAnsi="Arial" w:cs="Arial"/>
              </w:rPr>
            </w:pPr>
            <w:r w:rsidRPr="006A6AB5">
              <w:rPr>
                <w:rFonts w:ascii="Arial" w:hAnsi="Arial" w:cs="Arial"/>
              </w:rPr>
              <w:t>30 days holiday inclusive of Bank Holidays</w:t>
            </w:r>
          </w:p>
        </w:tc>
        <w:tc>
          <w:tcPr>
            <w:tcW w:w="4886" w:type="dxa"/>
            <w:vAlign w:val="center"/>
            <w:hideMark/>
          </w:tcPr>
          <w:p w:rsidR="006A6AB5" w:rsidRDefault="006A6AB5" w:rsidP="006A6AB5">
            <w:pPr>
              <w:pStyle w:val="NoSpacing"/>
              <w:numPr>
                <w:ilvl w:val="0"/>
                <w:numId w:val="12"/>
              </w:numPr>
              <w:ind w:left="0"/>
              <w:jc w:val="both"/>
              <w:rPr>
                <w:rFonts w:ascii="Arial" w:hAnsi="Arial" w:cs="Arial"/>
              </w:rPr>
            </w:pPr>
          </w:p>
          <w:p w:rsidR="006A6AB5" w:rsidRDefault="006A6AB5" w:rsidP="006A6AB5">
            <w:pPr>
              <w:pStyle w:val="NoSpacing"/>
              <w:numPr>
                <w:ilvl w:val="0"/>
                <w:numId w:val="12"/>
              </w:numPr>
              <w:ind w:left="0"/>
              <w:jc w:val="both"/>
              <w:rPr>
                <w:rFonts w:ascii="Arial" w:hAnsi="Arial" w:cs="Arial"/>
              </w:rPr>
            </w:pPr>
            <w:bookmarkStart w:id="0" w:name="_GoBack"/>
            <w:bookmarkEnd w:id="0"/>
            <w:r w:rsidRPr="006A6AB5">
              <w:rPr>
                <w:rFonts w:ascii="Arial" w:hAnsi="Arial" w:cs="Arial"/>
              </w:rPr>
              <w:t>Refer a Friend Scheme – potentially receive £250</w:t>
            </w:r>
          </w:p>
          <w:p w:rsidR="006A6AB5" w:rsidRPr="006A6AB5" w:rsidRDefault="006A6AB5" w:rsidP="006A6AB5">
            <w:pPr>
              <w:pStyle w:val="NoSpacing"/>
              <w:numPr>
                <w:ilvl w:val="0"/>
                <w:numId w:val="12"/>
              </w:numPr>
              <w:ind w:left="0"/>
              <w:jc w:val="both"/>
              <w:rPr>
                <w:rFonts w:ascii="Arial" w:hAnsi="Arial" w:cs="Arial"/>
              </w:rPr>
            </w:pPr>
          </w:p>
        </w:tc>
      </w:tr>
      <w:tr w:rsidR="006A6AB5" w:rsidRPr="006A6AB5" w:rsidTr="009968BE">
        <w:tc>
          <w:tcPr>
            <w:tcW w:w="4894" w:type="dxa"/>
            <w:vAlign w:val="center"/>
            <w:hideMark/>
          </w:tcPr>
          <w:p w:rsidR="006A6AB5" w:rsidRPr="006A6AB5" w:rsidRDefault="006A6AB5" w:rsidP="006A6AB5">
            <w:pPr>
              <w:pStyle w:val="NoSpacing"/>
              <w:numPr>
                <w:ilvl w:val="0"/>
                <w:numId w:val="12"/>
              </w:numPr>
              <w:ind w:left="0"/>
              <w:jc w:val="both"/>
              <w:rPr>
                <w:rFonts w:ascii="Arial" w:hAnsi="Arial" w:cs="Arial"/>
              </w:rPr>
            </w:pPr>
            <w:r w:rsidRPr="006A6AB5">
              <w:rPr>
                <w:rFonts w:ascii="Arial" w:hAnsi="Arial" w:cs="Arial"/>
              </w:rPr>
              <w:t>Group Personal Pension Scheme – 4% Employer contribution</w:t>
            </w:r>
          </w:p>
        </w:tc>
        <w:tc>
          <w:tcPr>
            <w:tcW w:w="4886" w:type="dxa"/>
            <w:vAlign w:val="center"/>
            <w:hideMark/>
          </w:tcPr>
          <w:p w:rsidR="006A6AB5" w:rsidRPr="006A6AB5" w:rsidRDefault="006A6AB5" w:rsidP="006A6AB5">
            <w:pPr>
              <w:pStyle w:val="NoSpacing"/>
              <w:numPr>
                <w:ilvl w:val="0"/>
                <w:numId w:val="12"/>
              </w:numPr>
              <w:ind w:left="0"/>
              <w:jc w:val="both"/>
              <w:rPr>
                <w:rFonts w:ascii="Arial" w:hAnsi="Arial" w:cs="Arial"/>
              </w:rPr>
            </w:pPr>
            <w:r w:rsidRPr="006A6AB5">
              <w:rPr>
                <w:rFonts w:ascii="Arial" w:hAnsi="Arial" w:cs="Arial"/>
              </w:rPr>
              <w:t>Employee shop – discounted products and potential free delivery</w:t>
            </w:r>
          </w:p>
        </w:tc>
      </w:tr>
      <w:tr w:rsidR="006A6AB5" w:rsidRPr="006A6AB5" w:rsidTr="009968BE">
        <w:trPr>
          <w:trHeight w:val="87"/>
        </w:trPr>
        <w:tc>
          <w:tcPr>
            <w:tcW w:w="4894" w:type="dxa"/>
            <w:vAlign w:val="center"/>
            <w:hideMark/>
          </w:tcPr>
          <w:p w:rsidR="006A6AB5" w:rsidRDefault="006A6AB5" w:rsidP="006A6AB5">
            <w:pPr>
              <w:pStyle w:val="NoSpacing"/>
              <w:numPr>
                <w:ilvl w:val="0"/>
                <w:numId w:val="12"/>
              </w:numPr>
              <w:ind w:left="0"/>
              <w:jc w:val="both"/>
              <w:rPr>
                <w:rFonts w:ascii="Arial" w:hAnsi="Arial" w:cs="Arial"/>
              </w:rPr>
            </w:pPr>
          </w:p>
          <w:p w:rsidR="006A6AB5" w:rsidRPr="006A6AB5" w:rsidRDefault="006A6AB5" w:rsidP="006A6AB5">
            <w:pPr>
              <w:pStyle w:val="NoSpacing"/>
              <w:numPr>
                <w:ilvl w:val="0"/>
                <w:numId w:val="12"/>
              </w:numPr>
              <w:ind w:left="0"/>
              <w:jc w:val="both"/>
              <w:rPr>
                <w:rFonts w:ascii="Arial" w:hAnsi="Arial" w:cs="Arial"/>
              </w:rPr>
            </w:pPr>
            <w:r w:rsidRPr="006A6AB5">
              <w:rPr>
                <w:rFonts w:ascii="Arial" w:hAnsi="Arial" w:cs="Arial"/>
              </w:rPr>
              <w:t>Online employee benefits platform</w:t>
            </w:r>
          </w:p>
        </w:tc>
        <w:tc>
          <w:tcPr>
            <w:tcW w:w="4886" w:type="dxa"/>
            <w:vAlign w:val="center"/>
            <w:hideMark/>
          </w:tcPr>
          <w:p w:rsidR="006A6AB5" w:rsidRDefault="006A6AB5" w:rsidP="006A6AB5">
            <w:pPr>
              <w:pStyle w:val="NoSpacing"/>
              <w:numPr>
                <w:ilvl w:val="0"/>
                <w:numId w:val="12"/>
              </w:numPr>
              <w:ind w:left="0"/>
              <w:jc w:val="both"/>
              <w:rPr>
                <w:rFonts w:ascii="Arial" w:hAnsi="Arial" w:cs="Arial"/>
              </w:rPr>
            </w:pPr>
          </w:p>
          <w:p w:rsidR="006A6AB5" w:rsidRPr="006A6AB5" w:rsidRDefault="006A6AB5" w:rsidP="006A6AB5">
            <w:pPr>
              <w:pStyle w:val="NoSpacing"/>
              <w:numPr>
                <w:ilvl w:val="0"/>
                <w:numId w:val="12"/>
              </w:numPr>
              <w:ind w:left="0"/>
              <w:jc w:val="both"/>
              <w:rPr>
                <w:rFonts w:ascii="Arial" w:hAnsi="Arial" w:cs="Arial"/>
              </w:rPr>
            </w:pPr>
            <w:r w:rsidRPr="006A6AB5">
              <w:rPr>
                <w:rFonts w:ascii="Arial" w:hAnsi="Arial" w:cs="Arial"/>
              </w:rPr>
              <w:t>Free car parking</w:t>
            </w:r>
          </w:p>
        </w:tc>
      </w:tr>
    </w:tbl>
    <w:p w:rsidR="006A6AB5" w:rsidRPr="006A6AB5" w:rsidRDefault="006A6AB5" w:rsidP="00F778CA">
      <w:pPr>
        <w:jc w:val="both"/>
        <w:rPr>
          <w:rFonts w:ascii="Arial" w:hAnsi="Arial" w:cs="Arial"/>
        </w:rPr>
      </w:pPr>
    </w:p>
    <w:p w:rsidR="006A6AB5" w:rsidRPr="005534F1" w:rsidRDefault="006A6AB5" w:rsidP="00F778CA">
      <w:pPr>
        <w:jc w:val="both"/>
        <w:rPr>
          <w:rFonts w:ascii="Arial" w:hAnsi="Arial" w:cs="Arial"/>
        </w:rPr>
      </w:pPr>
    </w:p>
    <w:p w:rsidR="00F778CA" w:rsidRPr="005534F1" w:rsidRDefault="00F778CA" w:rsidP="00F778CA">
      <w:pPr>
        <w:jc w:val="both"/>
        <w:rPr>
          <w:rFonts w:ascii="Arial" w:hAnsi="Arial" w:cs="Arial"/>
        </w:rPr>
      </w:pPr>
      <w:r w:rsidRPr="005534F1">
        <w:rPr>
          <w:rFonts w:ascii="Arial" w:hAnsi="Arial" w:cs="Arial"/>
        </w:rPr>
        <w:t xml:space="preserve">For an informal discussion about </w:t>
      </w:r>
      <w:r>
        <w:rPr>
          <w:rFonts w:ascii="Arial" w:hAnsi="Arial" w:cs="Arial"/>
        </w:rPr>
        <w:t>this vacancy</w:t>
      </w:r>
      <w:r w:rsidRPr="005534F1">
        <w:rPr>
          <w:rFonts w:ascii="Arial" w:hAnsi="Arial" w:cs="Arial"/>
        </w:rPr>
        <w:t>, please con</w:t>
      </w:r>
      <w:r>
        <w:rPr>
          <w:rFonts w:ascii="Arial" w:hAnsi="Arial" w:cs="Arial"/>
        </w:rPr>
        <w:t xml:space="preserve">tact Peter Brookes or </w:t>
      </w:r>
      <w:r w:rsidRPr="005534F1">
        <w:rPr>
          <w:rFonts w:ascii="Arial" w:hAnsi="Arial" w:cs="Arial"/>
        </w:rPr>
        <w:t xml:space="preserve">Human Resources on </w:t>
      </w:r>
      <w:r>
        <w:rPr>
          <w:rFonts w:ascii="Arial" w:hAnsi="Arial" w:cs="Arial"/>
        </w:rPr>
        <w:t>01684 298959</w:t>
      </w:r>
      <w:r w:rsidRPr="005534F1">
        <w:rPr>
          <w:rFonts w:ascii="Arial" w:hAnsi="Arial" w:cs="Arial"/>
        </w:rPr>
        <w:t>.</w:t>
      </w:r>
    </w:p>
    <w:p w:rsidR="00F778CA" w:rsidRPr="005534F1" w:rsidRDefault="00F778CA" w:rsidP="00F778CA">
      <w:pPr>
        <w:jc w:val="both"/>
        <w:rPr>
          <w:rFonts w:ascii="Arial" w:hAnsi="Arial" w:cs="Arial"/>
        </w:rPr>
      </w:pPr>
      <w:r>
        <w:rPr>
          <w:rFonts w:ascii="Arial" w:hAnsi="Arial" w:cs="Arial"/>
        </w:rPr>
        <w:t>The</w:t>
      </w:r>
      <w:r w:rsidRPr="005534F1">
        <w:rPr>
          <w:rFonts w:ascii="Arial" w:hAnsi="Arial" w:cs="Arial"/>
        </w:rPr>
        <w:t xml:space="preserve"> Job Description</w:t>
      </w:r>
      <w:r>
        <w:rPr>
          <w:rFonts w:ascii="Arial" w:hAnsi="Arial" w:cs="Arial"/>
        </w:rPr>
        <w:t xml:space="preserve"> is attached below and should you wish t</w:t>
      </w:r>
      <w:r w:rsidRPr="005534F1">
        <w:rPr>
          <w:rFonts w:ascii="Arial" w:hAnsi="Arial" w:cs="Arial"/>
        </w:rPr>
        <w:t>o apply</w:t>
      </w:r>
      <w:r>
        <w:rPr>
          <w:rFonts w:ascii="Arial" w:hAnsi="Arial" w:cs="Arial"/>
        </w:rPr>
        <w:t>,</w:t>
      </w:r>
      <w:r w:rsidRPr="005534F1">
        <w:rPr>
          <w:rFonts w:ascii="Arial" w:hAnsi="Arial" w:cs="Arial"/>
        </w:rPr>
        <w:t xml:space="preserve"> </w:t>
      </w:r>
      <w:r>
        <w:rPr>
          <w:rFonts w:ascii="Arial" w:hAnsi="Arial" w:cs="Arial"/>
        </w:rPr>
        <w:t xml:space="preserve">please </w:t>
      </w:r>
      <w:r w:rsidRPr="005534F1">
        <w:rPr>
          <w:rFonts w:ascii="Arial" w:hAnsi="Arial" w:cs="Arial"/>
        </w:rPr>
        <w:t xml:space="preserve">email </w:t>
      </w:r>
      <w:r w:rsidR="002E02D8">
        <w:rPr>
          <w:rFonts w:ascii="Arial" w:hAnsi="Arial" w:cs="Arial"/>
        </w:rPr>
        <w:t xml:space="preserve">your CV to </w:t>
      </w:r>
      <w:hyperlink r:id="rId7" w:history="1">
        <w:r w:rsidRPr="005534F1">
          <w:rPr>
            <w:rStyle w:val="Hyperlink"/>
            <w:rFonts w:ascii="Arial" w:hAnsi="Arial" w:cs="Arial"/>
          </w:rPr>
          <w:t>hr@cotteswold-dairy.co.uk</w:t>
        </w:r>
      </w:hyperlink>
      <w:r w:rsidRPr="005534F1">
        <w:rPr>
          <w:rFonts w:ascii="Arial" w:hAnsi="Arial" w:cs="Arial"/>
        </w:rPr>
        <w:t>.</w:t>
      </w:r>
    </w:p>
    <w:p w:rsidR="00F778CA" w:rsidRDefault="00F778CA" w:rsidP="00F778CA">
      <w:pPr>
        <w:spacing w:after="0" w:line="240" w:lineRule="auto"/>
        <w:rPr>
          <w:rFonts w:cs="Arial"/>
          <w:color w:val="0000FF"/>
          <w:u w:val="single"/>
        </w:rPr>
      </w:pPr>
      <w:r>
        <w:rPr>
          <w:rFonts w:cs="Arial"/>
          <w:color w:val="0000FF"/>
          <w:u w:val="single"/>
        </w:rPr>
        <w:br w:type="page"/>
      </w:r>
    </w:p>
    <w:p w:rsidR="00F778CA" w:rsidRDefault="00F778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A10B0A" w:rsidTr="00A10B0A">
        <w:trPr>
          <w:trHeight w:val="397"/>
        </w:trPr>
        <w:tc>
          <w:tcPr>
            <w:tcW w:w="3119" w:type="dxa"/>
            <w:vAlign w:val="center"/>
          </w:tcPr>
          <w:p w:rsidR="00A10B0A" w:rsidRPr="00A10B0A" w:rsidRDefault="00A10B0A" w:rsidP="00A10B0A">
            <w:pPr>
              <w:rPr>
                <w:rFonts w:ascii="Arial" w:hAnsi="Arial" w:cs="Arial"/>
                <w:b/>
              </w:rPr>
            </w:pPr>
            <w:r w:rsidRPr="00A10B0A">
              <w:rPr>
                <w:rFonts w:ascii="Arial" w:hAnsi="Arial" w:cs="Arial"/>
                <w:b/>
              </w:rPr>
              <w:t>Job Title</w:t>
            </w:r>
            <w:r w:rsidR="00937151">
              <w:rPr>
                <w:rFonts w:ascii="Arial" w:hAnsi="Arial" w:cs="Arial"/>
                <w:b/>
              </w:rPr>
              <w:t>:</w:t>
            </w:r>
          </w:p>
        </w:tc>
        <w:tc>
          <w:tcPr>
            <w:tcW w:w="5897" w:type="dxa"/>
            <w:vAlign w:val="center"/>
          </w:tcPr>
          <w:p w:rsidR="00A10B0A" w:rsidRDefault="00AC3E8A" w:rsidP="00AC3E8A">
            <w:pPr>
              <w:rPr>
                <w:rFonts w:ascii="Arial" w:hAnsi="Arial" w:cs="Arial"/>
              </w:rPr>
            </w:pPr>
            <w:r>
              <w:rPr>
                <w:rFonts w:ascii="Arial" w:hAnsi="Arial" w:cs="Arial"/>
              </w:rPr>
              <w:t xml:space="preserve">Site Returnable </w:t>
            </w:r>
            <w:r w:rsidR="00CE00F1">
              <w:rPr>
                <w:rFonts w:ascii="Arial" w:hAnsi="Arial" w:cs="Arial"/>
              </w:rPr>
              <w:t>Equipment Controller</w:t>
            </w:r>
          </w:p>
        </w:tc>
      </w:tr>
      <w:tr w:rsidR="00A10B0A" w:rsidTr="00A10B0A">
        <w:trPr>
          <w:trHeight w:val="397"/>
        </w:trPr>
        <w:tc>
          <w:tcPr>
            <w:tcW w:w="3119" w:type="dxa"/>
            <w:vAlign w:val="center"/>
          </w:tcPr>
          <w:p w:rsidR="00A10B0A" w:rsidRPr="00A10B0A" w:rsidRDefault="00A10B0A" w:rsidP="00A10B0A">
            <w:pPr>
              <w:rPr>
                <w:rFonts w:ascii="Arial" w:hAnsi="Arial" w:cs="Arial"/>
                <w:b/>
              </w:rPr>
            </w:pPr>
            <w:r w:rsidRPr="00A10B0A">
              <w:rPr>
                <w:rFonts w:ascii="Arial" w:hAnsi="Arial" w:cs="Arial"/>
                <w:b/>
              </w:rPr>
              <w:t>Department:</w:t>
            </w:r>
          </w:p>
        </w:tc>
        <w:tc>
          <w:tcPr>
            <w:tcW w:w="5897" w:type="dxa"/>
            <w:vAlign w:val="center"/>
          </w:tcPr>
          <w:p w:rsidR="00A10B0A" w:rsidRDefault="00AC3E8A" w:rsidP="00A10B0A">
            <w:pPr>
              <w:rPr>
                <w:rFonts w:ascii="Arial" w:hAnsi="Arial" w:cs="Arial"/>
              </w:rPr>
            </w:pPr>
            <w:r>
              <w:rPr>
                <w:rFonts w:ascii="Arial" w:hAnsi="Arial" w:cs="Arial"/>
              </w:rPr>
              <w:t>Production</w:t>
            </w:r>
          </w:p>
        </w:tc>
      </w:tr>
      <w:tr w:rsidR="00A10B0A" w:rsidTr="00A10B0A">
        <w:trPr>
          <w:trHeight w:val="397"/>
        </w:trPr>
        <w:tc>
          <w:tcPr>
            <w:tcW w:w="3119" w:type="dxa"/>
            <w:vAlign w:val="center"/>
          </w:tcPr>
          <w:p w:rsidR="00A10B0A" w:rsidRPr="00A10B0A" w:rsidRDefault="00A10B0A" w:rsidP="00A10B0A">
            <w:pPr>
              <w:rPr>
                <w:rFonts w:ascii="Arial" w:hAnsi="Arial" w:cs="Arial"/>
                <w:b/>
              </w:rPr>
            </w:pPr>
            <w:r w:rsidRPr="00A10B0A">
              <w:rPr>
                <w:rFonts w:ascii="Arial" w:hAnsi="Arial" w:cs="Arial"/>
                <w:b/>
              </w:rPr>
              <w:t>Base Location:</w:t>
            </w:r>
          </w:p>
        </w:tc>
        <w:tc>
          <w:tcPr>
            <w:tcW w:w="5897" w:type="dxa"/>
            <w:vAlign w:val="center"/>
          </w:tcPr>
          <w:p w:rsidR="00A10B0A" w:rsidRDefault="00937151" w:rsidP="00A10B0A">
            <w:pPr>
              <w:rPr>
                <w:rFonts w:ascii="Arial" w:hAnsi="Arial" w:cs="Arial"/>
              </w:rPr>
            </w:pPr>
            <w:r>
              <w:rPr>
                <w:rFonts w:ascii="Arial" w:hAnsi="Arial" w:cs="Arial"/>
              </w:rPr>
              <w:t>Tewksbury</w:t>
            </w:r>
          </w:p>
        </w:tc>
      </w:tr>
      <w:tr w:rsidR="00A10B0A" w:rsidTr="00A10B0A">
        <w:trPr>
          <w:trHeight w:val="397"/>
        </w:trPr>
        <w:tc>
          <w:tcPr>
            <w:tcW w:w="3119" w:type="dxa"/>
            <w:vAlign w:val="center"/>
          </w:tcPr>
          <w:p w:rsidR="00A10B0A" w:rsidRPr="00A10B0A" w:rsidRDefault="00A10B0A" w:rsidP="00A10B0A">
            <w:pPr>
              <w:rPr>
                <w:rFonts w:ascii="Arial" w:hAnsi="Arial" w:cs="Arial"/>
                <w:b/>
              </w:rPr>
            </w:pPr>
            <w:r w:rsidRPr="00A10B0A">
              <w:rPr>
                <w:rFonts w:ascii="Arial" w:hAnsi="Arial" w:cs="Arial"/>
                <w:b/>
              </w:rPr>
              <w:t>Hours:</w:t>
            </w:r>
          </w:p>
        </w:tc>
        <w:tc>
          <w:tcPr>
            <w:tcW w:w="5897" w:type="dxa"/>
            <w:vAlign w:val="center"/>
          </w:tcPr>
          <w:p w:rsidR="00CE00F1" w:rsidRDefault="00CE00F1" w:rsidP="00A10B0A">
            <w:pPr>
              <w:rPr>
                <w:rFonts w:ascii="Arial" w:hAnsi="Arial" w:cs="Arial"/>
              </w:rPr>
            </w:pPr>
          </w:p>
          <w:p w:rsidR="00A10B0A" w:rsidRDefault="00295D6F" w:rsidP="00250B31">
            <w:pPr>
              <w:rPr>
                <w:rFonts w:ascii="Arial" w:hAnsi="Arial" w:cs="Arial"/>
              </w:rPr>
            </w:pPr>
            <w:r w:rsidRPr="00295D6F">
              <w:rPr>
                <w:rFonts w:ascii="Arial" w:hAnsi="Arial" w:cs="Arial"/>
              </w:rPr>
              <w:t xml:space="preserve">A minimum of </w:t>
            </w:r>
            <w:r w:rsidR="00250B31">
              <w:rPr>
                <w:rFonts w:ascii="Arial" w:hAnsi="Arial" w:cs="Arial"/>
              </w:rPr>
              <w:t>37.5hrs per week, 5/7 days on a shift rota and w</w:t>
            </w:r>
            <w:r w:rsidR="0053675F">
              <w:rPr>
                <w:rFonts w:ascii="Arial" w:hAnsi="Arial" w:cs="Arial"/>
              </w:rPr>
              <w:t>orking alternate Saturdays.</w:t>
            </w:r>
          </w:p>
        </w:tc>
      </w:tr>
      <w:tr w:rsidR="00A10B0A" w:rsidTr="00A10B0A">
        <w:trPr>
          <w:trHeight w:val="227"/>
        </w:trPr>
        <w:tc>
          <w:tcPr>
            <w:tcW w:w="3119" w:type="dxa"/>
            <w:vAlign w:val="center"/>
          </w:tcPr>
          <w:p w:rsidR="00A10B0A" w:rsidRPr="00A10B0A" w:rsidRDefault="00A10B0A" w:rsidP="00A10B0A">
            <w:pPr>
              <w:rPr>
                <w:rFonts w:ascii="Arial" w:hAnsi="Arial" w:cs="Arial"/>
                <w:b/>
              </w:rPr>
            </w:pPr>
          </w:p>
        </w:tc>
        <w:tc>
          <w:tcPr>
            <w:tcW w:w="5897" w:type="dxa"/>
            <w:vAlign w:val="center"/>
          </w:tcPr>
          <w:p w:rsidR="00A10B0A" w:rsidRDefault="00A10B0A" w:rsidP="00A10B0A">
            <w:pPr>
              <w:rPr>
                <w:rFonts w:ascii="Arial" w:hAnsi="Arial" w:cs="Arial"/>
              </w:rPr>
            </w:pPr>
          </w:p>
        </w:tc>
      </w:tr>
      <w:tr w:rsidR="00A10B0A" w:rsidTr="00A10B0A">
        <w:trPr>
          <w:trHeight w:val="397"/>
        </w:trPr>
        <w:tc>
          <w:tcPr>
            <w:tcW w:w="3119" w:type="dxa"/>
            <w:vAlign w:val="center"/>
          </w:tcPr>
          <w:p w:rsidR="00A10B0A" w:rsidRPr="00A10B0A" w:rsidRDefault="00A10B0A" w:rsidP="00A10B0A">
            <w:pPr>
              <w:rPr>
                <w:rFonts w:ascii="Arial" w:hAnsi="Arial" w:cs="Arial"/>
                <w:b/>
              </w:rPr>
            </w:pPr>
            <w:r w:rsidRPr="00A10B0A">
              <w:rPr>
                <w:rFonts w:ascii="Arial" w:hAnsi="Arial" w:cs="Arial"/>
                <w:b/>
              </w:rPr>
              <w:t>Relationships:</w:t>
            </w:r>
          </w:p>
        </w:tc>
        <w:tc>
          <w:tcPr>
            <w:tcW w:w="5897" w:type="dxa"/>
            <w:vAlign w:val="center"/>
          </w:tcPr>
          <w:p w:rsidR="00A10B0A" w:rsidRDefault="00295D6F" w:rsidP="00A10B0A">
            <w:pPr>
              <w:rPr>
                <w:rFonts w:ascii="Arial" w:hAnsi="Arial" w:cs="Arial"/>
              </w:rPr>
            </w:pPr>
            <w:r>
              <w:rPr>
                <w:rFonts w:ascii="Arial" w:hAnsi="Arial" w:cs="Arial"/>
              </w:rPr>
              <w:t>All departments</w:t>
            </w:r>
          </w:p>
        </w:tc>
      </w:tr>
      <w:tr w:rsidR="00A10B0A" w:rsidTr="00A10B0A">
        <w:trPr>
          <w:trHeight w:val="397"/>
        </w:trPr>
        <w:tc>
          <w:tcPr>
            <w:tcW w:w="3119" w:type="dxa"/>
            <w:vAlign w:val="center"/>
          </w:tcPr>
          <w:p w:rsidR="00A10B0A" w:rsidRPr="00A10B0A" w:rsidRDefault="00A10B0A" w:rsidP="00A10B0A">
            <w:pPr>
              <w:rPr>
                <w:rFonts w:ascii="Arial" w:hAnsi="Arial" w:cs="Arial"/>
                <w:b/>
              </w:rPr>
            </w:pPr>
            <w:r w:rsidRPr="00A10B0A">
              <w:rPr>
                <w:rFonts w:ascii="Arial" w:hAnsi="Arial" w:cs="Arial"/>
                <w:b/>
              </w:rPr>
              <w:t>Responsible to:</w:t>
            </w:r>
          </w:p>
        </w:tc>
        <w:tc>
          <w:tcPr>
            <w:tcW w:w="5897" w:type="dxa"/>
            <w:vAlign w:val="center"/>
          </w:tcPr>
          <w:p w:rsidR="00A10B0A" w:rsidRDefault="00AC3E8A" w:rsidP="00AC3E8A">
            <w:pPr>
              <w:rPr>
                <w:rFonts w:ascii="Arial" w:hAnsi="Arial" w:cs="Arial"/>
              </w:rPr>
            </w:pPr>
            <w:r>
              <w:rPr>
                <w:rFonts w:ascii="Arial" w:hAnsi="Arial" w:cs="Arial"/>
              </w:rPr>
              <w:t>Procurement Manager</w:t>
            </w:r>
          </w:p>
        </w:tc>
      </w:tr>
      <w:tr w:rsidR="00A10B0A" w:rsidTr="00A10B0A">
        <w:trPr>
          <w:trHeight w:val="397"/>
        </w:trPr>
        <w:tc>
          <w:tcPr>
            <w:tcW w:w="3119" w:type="dxa"/>
            <w:vAlign w:val="center"/>
          </w:tcPr>
          <w:p w:rsidR="00A10B0A" w:rsidRPr="00A10B0A" w:rsidRDefault="00A10B0A" w:rsidP="00A10B0A">
            <w:pPr>
              <w:rPr>
                <w:rFonts w:ascii="Arial" w:hAnsi="Arial" w:cs="Arial"/>
                <w:b/>
              </w:rPr>
            </w:pPr>
          </w:p>
        </w:tc>
        <w:tc>
          <w:tcPr>
            <w:tcW w:w="5897" w:type="dxa"/>
            <w:vAlign w:val="center"/>
          </w:tcPr>
          <w:p w:rsidR="00A10B0A" w:rsidRDefault="00A10B0A" w:rsidP="003C3659">
            <w:pPr>
              <w:rPr>
                <w:rFonts w:ascii="Arial" w:hAnsi="Arial" w:cs="Arial"/>
              </w:rPr>
            </w:pPr>
          </w:p>
        </w:tc>
      </w:tr>
    </w:tbl>
    <w:p w:rsidR="00233B05" w:rsidRPr="00233B05" w:rsidRDefault="00233B05" w:rsidP="00233B05">
      <w:pPr>
        <w:pBdr>
          <w:bottom w:val="single" w:sz="4" w:space="1" w:color="auto"/>
        </w:pBdr>
        <w:spacing w:line="276" w:lineRule="auto"/>
        <w:rPr>
          <w:rFonts w:ascii="Arial" w:hAnsi="Arial" w:cs="Arial"/>
          <w:sz w:val="24"/>
        </w:rPr>
      </w:pPr>
    </w:p>
    <w:p w:rsidR="00267AD0" w:rsidRPr="00A10B0A" w:rsidRDefault="00233B05" w:rsidP="00A10B0A">
      <w:pPr>
        <w:spacing w:before="120" w:after="120" w:line="276" w:lineRule="auto"/>
        <w:rPr>
          <w:rFonts w:ascii="Arial" w:hAnsi="Arial" w:cs="Arial"/>
          <w:b/>
          <w:sz w:val="28"/>
        </w:rPr>
      </w:pPr>
      <w:r w:rsidRPr="00A10B0A">
        <w:rPr>
          <w:rFonts w:ascii="Arial" w:hAnsi="Arial" w:cs="Arial"/>
          <w:b/>
          <w:sz w:val="28"/>
        </w:rPr>
        <w:t xml:space="preserve">JOB DESCRIPTION </w:t>
      </w:r>
    </w:p>
    <w:p w:rsidR="003F0D26" w:rsidRPr="00A10B0A" w:rsidRDefault="00267AD0" w:rsidP="00A10B0A">
      <w:pPr>
        <w:spacing w:before="120" w:after="120" w:line="276" w:lineRule="auto"/>
        <w:jc w:val="both"/>
        <w:rPr>
          <w:rFonts w:ascii="Arial" w:hAnsi="Arial" w:cs="Arial"/>
        </w:rPr>
      </w:pPr>
      <w:r w:rsidRPr="00A10B0A">
        <w:rPr>
          <w:rFonts w:ascii="Arial" w:hAnsi="Arial" w:cs="Arial"/>
        </w:rPr>
        <w:t xml:space="preserve">Established in 1938, Cotteswold Dairy is one of the UK’s leading independent, family-owned dairies.  We support local farmers and communities by delivering the freshest, finest quality products and first class customer service. </w:t>
      </w:r>
    </w:p>
    <w:p w:rsidR="00E04A87" w:rsidRPr="00A10B0A" w:rsidRDefault="00E04A87" w:rsidP="00A10B0A">
      <w:pPr>
        <w:spacing w:before="120" w:after="120" w:line="276" w:lineRule="auto"/>
        <w:jc w:val="both"/>
        <w:rPr>
          <w:rFonts w:ascii="Arial" w:hAnsi="Arial" w:cs="Arial"/>
          <w:b/>
          <w:sz w:val="24"/>
        </w:rPr>
      </w:pPr>
      <w:r w:rsidRPr="00A10B0A">
        <w:rPr>
          <w:rFonts w:ascii="Arial" w:hAnsi="Arial" w:cs="Arial"/>
          <w:b/>
          <w:sz w:val="24"/>
        </w:rPr>
        <w:t>Team Cotteswold:</w:t>
      </w:r>
    </w:p>
    <w:p w:rsidR="00E04A87" w:rsidRPr="00A10B0A" w:rsidRDefault="00E04A87" w:rsidP="00A10B0A">
      <w:pPr>
        <w:pStyle w:val="NoSpacing"/>
        <w:spacing w:before="120" w:after="120" w:line="276" w:lineRule="auto"/>
        <w:jc w:val="both"/>
        <w:rPr>
          <w:rFonts w:ascii="Arial" w:eastAsiaTheme="minorHAnsi" w:hAnsi="Arial" w:cs="Arial"/>
        </w:rPr>
      </w:pPr>
      <w:r w:rsidRPr="00A10B0A">
        <w:rPr>
          <w:rFonts w:ascii="Arial" w:eastAsiaTheme="minorHAnsi" w:hAnsi="Arial" w:cs="Arial"/>
        </w:rPr>
        <w:t>At Cotteswold Dairy we recognise that we will achieve far greater success working as a team, with empathetic people management and valuing each other, our staff and our customers.</w:t>
      </w:r>
    </w:p>
    <w:p w:rsidR="00E04A87" w:rsidRPr="00A10B0A" w:rsidRDefault="00C50BEA" w:rsidP="00A10B0A">
      <w:pPr>
        <w:spacing w:before="120" w:after="120" w:line="276" w:lineRule="auto"/>
        <w:jc w:val="both"/>
        <w:rPr>
          <w:rFonts w:ascii="Arial" w:hAnsi="Arial" w:cs="Arial"/>
        </w:rPr>
      </w:pPr>
      <w:r w:rsidRPr="00A10B0A">
        <w:rPr>
          <w:rFonts w:ascii="Arial" w:hAnsi="Arial" w:cs="Arial"/>
        </w:rPr>
        <w:t xml:space="preserve">The aim of </w:t>
      </w:r>
      <w:r w:rsidR="00E04A87" w:rsidRPr="00A10B0A">
        <w:rPr>
          <w:rFonts w:ascii="Arial" w:hAnsi="Arial" w:cs="Arial"/>
        </w:rPr>
        <w:t>‘Team Cotteswold’ is to give a disciplined and determined effort to value everyone and everything and as a consequence make the Company the first preference for employees and customers alike over the long term.</w:t>
      </w:r>
    </w:p>
    <w:p w:rsidR="003F0D26" w:rsidRPr="00A10B0A" w:rsidRDefault="003F0D26" w:rsidP="00A10B0A">
      <w:pPr>
        <w:spacing w:before="120" w:after="120" w:line="276" w:lineRule="auto"/>
        <w:jc w:val="both"/>
        <w:rPr>
          <w:rFonts w:ascii="Arial" w:hAnsi="Arial" w:cs="Arial"/>
          <w:b/>
          <w:sz w:val="24"/>
        </w:rPr>
      </w:pPr>
      <w:r w:rsidRPr="00A10B0A">
        <w:rPr>
          <w:rFonts w:ascii="Arial" w:hAnsi="Arial" w:cs="Arial"/>
          <w:b/>
          <w:sz w:val="24"/>
        </w:rPr>
        <w:t>The Team Cotteswold Vision:</w:t>
      </w:r>
    </w:p>
    <w:p w:rsidR="003F0D26" w:rsidRPr="00A10B0A" w:rsidRDefault="003F0D26" w:rsidP="00A10B0A">
      <w:pPr>
        <w:pStyle w:val="PlainText"/>
        <w:spacing w:before="120" w:after="120" w:line="276" w:lineRule="auto"/>
        <w:jc w:val="both"/>
        <w:rPr>
          <w:rFonts w:ascii="Arial" w:hAnsi="Arial" w:cs="Arial"/>
          <w:szCs w:val="22"/>
        </w:rPr>
      </w:pPr>
      <w:r w:rsidRPr="00A10B0A">
        <w:rPr>
          <w:rFonts w:ascii="Arial" w:hAnsi="Arial" w:cs="Arial"/>
          <w:szCs w:val="22"/>
        </w:rPr>
        <w:t xml:space="preserve">A well-managed business, with controlled profitable growth, that has an excellent reputation and is recognised as a place of opportunity where people are motivated to work. </w:t>
      </w:r>
    </w:p>
    <w:p w:rsidR="007610CD" w:rsidRDefault="00CE6BCC" w:rsidP="00A10B0A">
      <w:pPr>
        <w:spacing w:before="120" w:after="120" w:line="276" w:lineRule="auto"/>
        <w:jc w:val="both"/>
        <w:rPr>
          <w:rFonts w:ascii="Arial" w:hAnsi="Arial" w:cs="Arial"/>
          <w:b/>
          <w:sz w:val="24"/>
        </w:rPr>
      </w:pPr>
      <w:r w:rsidRPr="00A10B0A">
        <w:rPr>
          <w:rFonts w:ascii="Arial" w:hAnsi="Arial" w:cs="Arial"/>
          <w:b/>
          <w:sz w:val="24"/>
        </w:rPr>
        <w:t xml:space="preserve">Overview:  </w:t>
      </w:r>
    </w:p>
    <w:p w:rsidR="00950E93" w:rsidRDefault="00CE00F1" w:rsidP="00A94842">
      <w:pPr>
        <w:spacing w:before="120" w:after="120" w:line="276" w:lineRule="auto"/>
        <w:jc w:val="both"/>
        <w:rPr>
          <w:rFonts w:ascii="Arial" w:hAnsi="Arial" w:cs="Arial"/>
          <w:b/>
          <w:sz w:val="24"/>
          <w:szCs w:val="24"/>
        </w:rPr>
      </w:pPr>
      <w:r w:rsidRPr="00CE00F1">
        <w:rPr>
          <w:rFonts w:ascii="Arial" w:hAnsi="Arial" w:cs="Arial"/>
        </w:rPr>
        <w:t xml:space="preserve">To monitor and record </w:t>
      </w:r>
      <w:r w:rsidR="00A94842">
        <w:rPr>
          <w:rFonts w:ascii="Arial" w:hAnsi="Arial" w:cs="Arial"/>
        </w:rPr>
        <w:t>losses and gains</w:t>
      </w:r>
      <w:r w:rsidRPr="00CE00F1">
        <w:rPr>
          <w:rFonts w:ascii="Arial" w:hAnsi="Arial" w:cs="Arial"/>
        </w:rPr>
        <w:t xml:space="preserve"> of our returnable resources</w:t>
      </w:r>
      <w:r>
        <w:rPr>
          <w:rFonts w:ascii="Arial" w:hAnsi="Arial" w:cs="Arial"/>
        </w:rPr>
        <w:t xml:space="preserve"> by analysing </w:t>
      </w:r>
      <w:r w:rsidR="00A94842">
        <w:rPr>
          <w:rFonts w:ascii="Arial" w:hAnsi="Arial" w:cs="Arial"/>
        </w:rPr>
        <w:t xml:space="preserve">daily </w:t>
      </w:r>
      <w:r>
        <w:rPr>
          <w:rFonts w:ascii="Arial" w:hAnsi="Arial" w:cs="Arial"/>
        </w:rPr>
        <w:t>data and commu</w:t>
      </w:r>
      <w:r w:rsidR="00A94842">
        <w:rPr>
          <w:rFonts w:ascii="Arial" w:hAnsi="Arial" w:cs="Arial"/>
        </w:rPr>
        <w:t>nicating with customers for resolution when appropriate.</w:t>
      </w:r>
    </w:p>
    <w:p w:rsidR="00950E93" w:rsidRDefault="00950E93" w:rsidP="00A10B0A">
      <w:pPr>
        <w:spacing w:before="120" w:after="120" w:line="276" w:lineRule="auto"/>
        <w:rPr>
          <w:rFonts w:ascii="Arial" w:hAnsi="Arial" w:cs="Arial"/>
          <w:b/>
          <w:sz w:val="24"/>
          <w:szCs w:val="24"/>
        </w:rPr>
      </w:pPr>
    </w:p>
    <w:p w:rsidR="00233B05" w:rsidRPr="00A10B0A" w:rsidRDefault="00233B05" w:rsidP="00A10B0A">
      <w:pPr>
        <w:spacing w:before="120" w:after="120" w:line="276" w:lineRule="auto"/>
        <w:rPr>
          <w:rFonts w:ascii="Arial" w:hAnsi="Arial" w:cs="Arial"/>
          <w:b/>
          <w:sz w:val="24"/>
          <w:szCs w:val="24"/>
        </w:rPr>
      </w:pPr>
      <w:r w:rsidRPr="00A10B0A">
        <w:rPr>
          <w:rFonts w:ascii="Arial" w:hAnsi="Arial" w:cs="Arial"/>
          <w:b/>
          <w:sz w:val="24"/>
          <w:szCs w:val="24"/>
        </w:rPr>
        <w:t>Main Duties &amp; Responsibilities:</w:t>
      </w:r>
    </w:p>
    <w:p w:rsidR="00937151" w:rsidRDefault="00937151" w:rsidP="00937151">
      <w:pPr>
        <w:pStyle w:val="ListParagraph"/>
        <w:numPr>
          <w:ilvl w:val="0"/>
          <w:numId w:val="1"/>
        </w:numPr>
        <w:spacing w:before="120" w:after="120" w:line="276" w:lineRule="auto"/>
        <w:rPr>
          <w:rFonts w:ascii="Arial" w:hAnsi="Arial" w:cs="Arial"/>
        </w:rPr>
      </w:pPr>
      <w:r w:rsidRPr="00B9183E">
        <w:rPr>
          <w:rFonts w:ascii="Arial" w:hAnsi="Arial" w:cs="Arial"/>
        </w:rPr>
        <w:t>To control all movement</w:t>
      </w:r>
      <w:r w:rsidR="00A94842">
        <w:rPr>
          <w:rFonts w:ascii="Arial" w:hAnsi="Arial" w:cs="Arial"/>
        </w:rPr>
        <w:t xml:space="preserve"> of stock and checking of codes;</w:t>
      </w:r>
    </w:p>
    <w:p w:rsidR="00D8369D" w:rsidRDefault="00A94842" w:rsidP="00937151">
      <w:pPr>
        <w:pStyle w:val="ListParagraph"/>
        <w:numPr>
          <w:ilvl w:val="0"/>
          <w:numId w:val="1"/>
        </w:numPr>
        <w:spacing w:before="120" w:after="120" w:line="276" w:lineRule="auto"/>
        <w:rPr>
          <w:rFonts w:ascii="Arial" w:hAnsi="Arial" w:cs="Arial"/>
        </w:rPr>
      </w:pPr>
      <w:r>
        <w:rPr>
          <w:rFonts w:ascii="Arial" w:hAnsi="Arial" w:cs="Arial"/>
        </w:rPr>
        <w:t xml:space="preserve">To </w:t>
      </w:r>
      <w:r w:rsidR="00BD5D53">
        <w:rPr>
          <w:rFonts w:ascii="Arial" w:hAnsi="Arial" w:cs="Arial"/>
        </w:rPr>
        <w:t>analyse</w:t>
      </w:r>
      <w:r w:rsidR="00D8369D">
        <w:rPr>
          <w:rFonts w:ascii="Arial" w:hAnsi="Arial" w:cs="Arial"/>
        </w:rPr>
        <w:t xml:space="preserve"> data identifying gains and losses of equipment;</w:t>
      </w:r>
    </w:p>
    <w:p w:rsidR="00A94842" w:rsidRPr="00B9183E" w:rsidRDefault="00D8369D" w:rsidP="00937151">
      <w:pPr>
        <w:pStyle w:val="ListParagraph"/>
        <w:numPr>
          <w:ilvl w:val="0"/>
          <w:numId w:val="1"/>
        </w:numPr>
        <w:spacing w:before="120" w:after="120" w:line="276" w:lineRule="auto"/>
        <w:rPr>
          <w:rFonts w:ascii="Arial" w:hAnsi="Arial" w:cs="Arial"/>
        </w:rPr>
      </w:pPr>
      <w:r>
        <w:rPr>
          <w:rFonts w:ascii="Arial" w:hAnsi="Arial" w:cs="Arial"/>
        </w:rPr>
        <w:t xml:space="preserve">To </w:t>
      </w:r>
      <w:r w:rsidR="00A94842">
        <w:rPr>
          <w:rFonts w:ascii="Arial" w:hAnsi="Arial" w:cs="Arial"/>
        </w:rPr>
        <w:t>review current spend of returnable stock</w:t>
      </w:r>
      <w:r w:rsidR="00BD5D53">
        <w:rPr>
          <w:rFonts w:ascii="Arial" w:hAnsi="Arial" w:cs="Arial"/>
        </w:rPr>
        <w:t>, seeking ways to m</w:t>
      </w:r>
      <w:r w:rsidR="00A94842">
        <w:rPr>
          <w:rFonts w:ascii="Arial" w:hAnsi="Arial" w:cs="Arial"/>
        </w:rPr>
        <w:t xml:space="preserve">inimise </w:t>
      </w:r>
      <w:r w:rsidR="00BD5D53">
        <w:rPr>
          <w:rFonts w:ascii="Arial" w:hAnsi="Arial" w:cs="Arial"/>
        </w:rPr>
        <w:t xml:space="preserve">costs and reduce </w:t>
      </w:r>
      <w:r w:rsidR="00A94842">
        <w:rPr>
          <w:rFonts w:ascii="Arial" w:hAnsi="Arial" w:cs="Arial"/>
        </w:rPr>
        <w:t>spend where appropriate</w:t>
      </w:r>
      <w:r w:rsidR="00BD5D53">
        <w:rPr>
          <w:rFonts w:ascii="Arial" w:hAnsi="Arial" w:cs="Arial"/>
        </w:rPr>
        <w:t>;</w:t>
      </w:r>
    </w:p>
    <w:p w:rsidR="00937151" w:rsidRPr="00B9183E" w:rsidRDefault="00937151" w:rsidP="00937151">
      <w:pPr>
        <w:pStyle w:val="ListParagraph"/>
        <w:numPr>
          <w:ilvl w:val="0"/>
          <w:numId w:val="1"/>
        </w:numPr>
        <w:spacing w:before="120" w:after="120" w:line="276" w:lineRule="auto"/>
        <w:rPr>
          <w:rFonts w:ascii="Arial" w:hAnsi="Arial" w:cs="Arial"/>
        </w:rPr>
      </w:pPr>
      <w:r w:rsidRPr="00B9183E">
        <w:rPr>
          <w:rFonts w:ascii="Arial" w:hAnsi="Arial" w:cs="Arial"/>
        </w:rPr>
        <w:t xml:space="preserve">To ensure </w:t>
      </w:r>
      <w:r w:rsidR="00A94842">
        <w:rPr>
          <w:rFonts w:ascii="Arial" w:hAnsi="Arial" w:cs="Arial"/>
        </w:rPr>
        <w:t>a safe and clean</w:t>
      </w:r>
      <w:r w:rsidRPr="00B9183E">
        <w:rPr>
          <w:rFonts w:ascii="Arial" w:hAnsi="Arial" w:cs="Arial"/>
        </w:rPr>
        <w:t xml:space="preserve"> </w:t>
      </w:r>
      <w:r w:rsidR="00A94842">
        <w:rPr>
          <w:rFonts w:ascii="Arial" w:hAnsi="Arial" w:cs="Arial"/>
        </w:rPr>
        <w:t xml:space="preserve">environment </w:t>
      </w:r>
      <w:r w:rsidRPr="00B9183E">
        <w:rPr>
          <w:rFonts w:ascii="Arial" w:hAnsi="Arial" w:cs="Arial"/>
        </w:rPr>
        <w:t>is maintained at all times</w:t>
      </w:r>
      <w:r w:rsidR="00A94842">
        <w:rPr>
          <w:rFonts w:ascii="Arial" w:hAnsi="Arial" w:cs="Arial"/>
        </w:rPr>
        <w:t>;</w:t>
      </w:r>
    </w:p>
    <w:p w:rsidR="00937151" w:rsidRPr="00B9183E" w:rsidRDefault="00937151" w:rsidP="00937151">
      <w:pPr>
        <w:pStyle w:val="ListParagraph"/>
        <w:numPr>
          <w:ilvl w:val="0"/>
          <w:numId w:val="1"/>
        </w:numPr>
        <w:spacing w:before="120" w:after="120" w:line="276" w:lineRule="auto"/>
        <w:rPr>
          <w:rFonts w:ascii="Arial" w:hAnsi="Arial" w:cs="Arial"/>
        </w:rPr>
      </w:pPr>
      <w:r w:rsidRPr="00B9183E">
        <w:rPr>
          <w:rFonts w:ascii="Arial" w:hAnsi="Arial" w:cs="Arial"/>
        </w:rPr>
        <w:t>To perform any other reasonable task as requested by more senior staff.</w:t>
      </w:r>
    </w:p>
    <w:p w:rsidR="00BD5D53" w:rsidRDefault="00BD5D53">
      <w:pPr>
        <w:rPr>
          <w:rFonts w:ascii="Arial" w:hAnsi="Arial" w:cs="Arial"/>
        </w:rPr>
      </w:pPr>
      <w:r>
        <w:rPr>
          <w:rFonts w:ascii="Arial" w:hAnsi="Arial" w:cs="Arial"/>
        </w:rPr>
        <w:br w:type="page"/>
      </w:r>
    </w:p>
    <w:p w:rsidR="002C1596" w:rsidRDefault="002C1596" w:rsidP="00A10B0A">
      <w:pPr>
        <w:spacing w:before="120" w:after="120" w:line="276" w:lineRule="auto"/>
        <w:rPr>
          <w:rFonts w:ascii="Arial" w:hAnsi="Arial" w:cs="Arial"/>
          <w:b/>
          <w:sz w:val="24"/>
          <w:szCs w:val="24"/>
        </w:rPr>
      </w:pPr>
      <w:r w:rsidRPr="00A10B0A">
        <w:rPr>
          <w:rFonts w:ascii="Arial" w:hAnsi="Arial" w:cs="Arial"/>
          <w:b/>
          <w:sz w:val="24"/>
          <w:szCs w:val="24"/>
        </w:rPr>
        <w:lastRenderedPageBreak/>
        <w:t>Skills</w:t>
      </w:r>
      <w:r w:rsidR="00F50228" w:rsidRPr="00A10B0A">
        <w:rPr>
          <w:rFonts w:ascii="Arial" w:hAnsi="Arial" w:cs="Arial"/>
          <w:b/>
          <w:sz w:val="24"/>
          <w:szCs w:val="24"/>
        </w:rPr>
        <w:t xml:space="preserve"> </w:t>
      </w:r>
    </w:p>
    <w:p w:rsidR="00BE6CB9" w:rsidRPr="00BE6CB9" w:rsidRDefault="00295D6F" w:rsidP="00BE6CB9">
      <w:pPr>
        <w:spacing w:before="120" w:after="120" w:line="276" w:lineRule="auto"/>
        <w:rPr>
          <w:rFonts w:ascii="Arial" w:hAnsi="Arial" w:cs="Arial"/>
        </w:rPr>
      </w:pPr>
      <w:r w:rsidRPr="00B9183E">
        <w:rPr>
          <w:rFonts w:ascii="Arial" w:hAnsi="Arial" w:cs="Arial"/>
        </w:rPr>
        <w:t>Essential:</w:t>
      </w:r>
    </w:p>
    <w:p w:rsidR="00295D6F" w:rsidRDefault="00295D6F" w:rsidP="00295D6F">
      <w:pPr>
        <w:pStyle w:val="ListParagraph"/>
        <w:numPr>
          <w:ilvl w:val="0"/>
          <w:numId w:val="1"/>
        </w:numPr>
        <w:spacing w:before="120" w:after="120" w:line="276" w:lineRule="auto"/>
        <w:rPr>
          <w:rFonts w:ascii="Arial" w:hAnsi="Arial" w:cs="Arial"/>
        </w:rPr>
      </w:pPr>
      <w:r w:rsidRPr="00B9183E">
        <w:rPr>
          <w:rFonts w:ascii="Arial" w:hAnsi="Arial" w:cs="Arial"/>
        </w:rPr>
        <w:t xml:space="preserve">A strong communicator able to foster and maintain </w:t>
      </w:r>
      <w:r w:rsidR="00A94842">
        <w:rPr>
          <w:rFonts w:ascii="Arial" w:hAnsi="Arial" w:cs="Arial"/>
        </w:rPr>
        <w:t>excellent working relationships;</w:t>
      </w:r>
    </w:p>
    <w:p w:rsidR="007A2406" w:rsidRDefault="007A2406" w:rsidP="00295D6F">
      <w:pPr>
        <w:pStyle w:val="ListParagraph"/>
        <w:numPr>
          <w:ilvl w:val="0"/>
          <w:numId w:val="1"/>
        </w:numPr>
        <w:spacing w:before="120" w:after="120" w:line="276" w:lineRule="auto"/>
        <w:rPr>
          <w:rFonts w:ascii="Arial" w:hAnsi="Arial" w:cs="Arial"/>
        </w:rPr>
      </w:pPr>
      <w:r>
        <w:rPr>
          <w:rFonts w:ascii="Arial" w:hAnsi="Arial" w:cs="Arial"/>
        </w:rPr>
        <w:t>An excellent telephone manner;</w:t>
      </w:r>
    </w:p>
    <w:p w:rsidR="00295D6F" w:rsidRPr="007A2406" w:rsidRDefault="007A2406" w:rsidP="001F25FE">
      <w:pPr>
        <w:pStyle w:val="ListParagraph"/>
        <w:numPr>
          <w:ilvl w:val="0"/>
          <w:numId w:val="1"/>
        </w:numPr>
        <w:spacing w:before="120" w:after="120" w:line="276" w:lineRule="auto"/>
        <w:rPr>
          <w:rFonts w:ascii="Arial" w:hAnsi="Arial" w:cs="Arial"/>
        </w:rPr>
      </w:pPr>
      <w:r w:rsidRPr="007A2406">
        <w:rPr>
          <w:rFonts w:ascii="Arial" w:hAnsi="Arial" w:cs="Arial"/>
        </w:rPr>
        <w:t xml:space="preserve">A tenacious </w:t>
      </w:r>
      <w:r>
        <w:rPr>
          <w:rFonts w:ascii="Arial" w:hAnsi="Arial" w:cs="Arial"/>
        </w:rPr>
        <w:t>and p</w:t>
      </w:r>
      <w:r w:rsidR="00295D6F" w:rsidRPr="007A2406">
        <w:rPr>
          <w:rFonts w:ascii="Arial" w:hAnsi="Arial" w:cs="Arial"/>
        </w:rPr>
        <w:t>ositive attitude possessing high leve</w:t>
      </w:r>
      <w:r w:rsidR="00A94842" w:rsidRPr="007A2406">
        <w:rPr>
          <w:rFonts w:ascii="Arial" w:hAnsi="Arial" w:cs="Arial"/>
        </w:rPr>
        <w:t>ls of commitment and motivation;</w:t>
      </w:r>
    </w:p>
    <w:p w:rsidR="00295D6F" w:rsidRPr="00B9183E" w:rsidRDefault="00295D6F" w:rsidP="00295D6F">
      <w:pPr>
        <w:pStyle w:val="ListParagraph"/>
        <w:numPr>
          <w:ilvl w:val="0"/>
          <w:numId w:val="1"/>
        </w:numPr>
        <w:spacing w:before="120" w:after="120" w:line="276" w:lineRule="auto"/>
        <w:rPr>
          <w:rFonts w:ascii="Arial" w:hAnsi="Arial" w:cs="Arial"/>
        </w:rPr>
      </w:pPr>
      <w:r w:rsidRPr="00B9183E">
        <w:rPr>
          <w:rFonts w:ascii="Arial" w:hAnsi="Arial" w:cs="Arial"/>
        </w:rPr>
        <w:t>Have an eye for detail t</w:t>
      </w:r>
      <w:r w:rsidR="00A94842">
        <w:rPr>
          <w:rFonts w:ascii="Arial" w:hAnsi="Arial" w:cs="Arial"/>
        </w:rPr>
        <w:t>o ensure accuracy and precision;</w:t>
      </w:r>
    </w:p>
    <w:p w:rsidR="007A2406" w:rsidRDefault="00295D6F" w:rsidP="007A2406">
      <w:pPr>
        <w:pStyle w:val="ListParagraph"/>
        <w:numPr>
          <w:ilvl w:val="0"/>
          <w:numId w:val="1"/>
        </w:numPr>
        <w:spacing w:before="120" w:after="120" w:line="276" w:lineRule="auto"/>
        <w:rPr>
          <w:rFonts w:ascii="Arial" w:hAnsi="Arial" w:cs="Arial"/>
        </w:rPr>
      </w:pPr>
      <w:r w:rsidRPr="00B9183E">
        <w:rPr>
          <w:rFonts w:ascii="Arial" w:hAnsi="Arial" w:cs="Arial"/>
        </w:rPr>
        <w:t>Ability to work flexibly to cover shi</w:t>
      </w:r>
      <w:r w:rsidR="00A94842">
        <w:rPr>
          <w:rFonts w:ascii="Arial" w:hAnsi="Arial" w:cs="Arial"/>
        </w:rPr>
        <w:t>fts and work to tight deadlines;</w:t>
      </w:r>
    </w:p>
    <w:p w:rsidR="0053675F" w:rsidRPr="007A2406" w:rsidRDefault="0053675F" w:rsidP="007A2406">
      <w:pPr>
        <w:pStyle w:val="ListParagraph"/>
        <w:numPr>
          <w:ilvl w:val="0"/>
          <w:numId w:val="1"/>
        </w:numPr>
        <w:spacing w:before="120" w:after="120" w:line="276" w:lineRule="auto"/>
        <w:rPr>
          <w:rFonts w:ascii="Arial" w:hAnsi="Arial" w:cs="Arial"/>
        </w:rPr>
      </w:pPr>
      <w:r>
        <w:rPr>
          <w:rFonts w:ascii="Arial" w:hAnsi="Arial" w:cs="Arial"/>
        </w:rPr>
        <w:t xml:space="preserve">Experience of Microsoft package (Word, Excel, </w:t>
      </w:r>
      <w:proofErr w:type="spellStart"/>
      <w:r>
        <w:rPr>
          <w:rFonts w:ascii="Arial" w:hAnsi="Arial" w:cs="Arial"/>
        </w:rPr>
        <w:t>etc</w:t>
      </w:r>
      <w:proofErr w:type="spellEnd"/>
      <w:r>
        <w:rPr>
          <w:rFonts w:ascii="Arial" w:hAnsi="Arial" w:cs="Arial"/>
        </w:rPr>
        <w:t>);</w:t>
      </w:r>
    </w:p>
    <w:p w:rsidR="00295D6F" w:rsidRPr="00B9183E" w:rsidRDefault="00295D6F" w:rsidP="00295D6F">
      <w:pPr>
        <w:pStyle w:val="ListParagraph"/>
        <w:numPr>
          <w:ilvl w:val="0"/>
          <w:numId w:val="1"/>
        </w:numPr>
        <w:spacing w:before="120" w:after="120" w:line="276" w:lineRule="auto"/>
        <w:rPr>
          <w:rFonts w:ascii="Arial" w:hAnsi="Arial" w:cs="Arial"/>
        </w:rPr>
      </w:pPr>
      <w:r w:rsidRPr="00B9183E">
        <w:rPr>
          <w:rFonts w:ascii="Arial" w:hAnsi="Arial" w:cs="Arial"/>
        </w:rPr>
        <w:t>Knowledge of Health and Safety and safe working practices.</w:t>
      </w:r>
    </w:p>
    <w:p w:rsidR="00295D6F" w:rsidRPr="00BE6CB9" w:rsidRDefault="00295D6F" w:rsidP="00BE6CB9">
      <w:pPr>
        <w:spacing w:before="120" w:after="120" w:line="276" w:lineRule="auto"/>
        <w:rPr>
          <w:rFonts w:ascii="Arial" w:hAnsi="Arial" w:cs="Arial"/>
        </w:rPr>
      </w:pPr>
      <w:r w:rsidRPr="00B9183E">
        <w:rPr>
          <w:rFonts w:ascii="Arial" w:hAnsi="Arial" w:cs="Arial"/>
        </w:rPr>
        <w:t>Desirable:</w:t>
      </w:r>
    </w:p>
    <w:p w:rsidR="00295D6F" w:rsidRDefault="00295D6F" w:rsidP="00295D6F">
      <w:pPr>
        <w:pStyle w:val="ListParagraph"/>
        <w:numPr>
          <w:ilvl w:val="0"/>
          <w:numId w:val="1"/>
        </w:numPr>
        <w:spacing w:before="120" w:after="120" w:line="276" w:lineRule="auto"/>
        <w:rPr>
          <w:rFonts w:ascii="Arial" w:hAnsi="Arial" w:cs="Arial"/>
        </w:rPr>
      </w:pPr>
      <w:r w:rsidRPr="00B9183E">
        <w:rPr>
          <w:rFonts w:ascii="Arial" w:hAnsi="Arial" w:cs="Arial"/>
        </w:rPr>
        <w:t>Experience of working in the dairy or</w:t>
      </w:r>
      <w:r w:rsidR="007A2406">
        <w:rPr>
          <w:rFonts w:ascii="Arial" w:hAnsi="Arial" w:cs="Arial"/>
        </w:rPr>
        <w:t xml:space="preserve"> similar food production sector;</w:t>
      </w:r>
    </w:p>
    <w:p w:rsidR="007A2406" w:rsidRPr="00B9183E" w:rsidRDefault="007A2406" w:rsidP="00295D6F">
      <w:pPr>
        <w:pStyle w:val="ListParagraph"/>
        <w:numPr>
          <w:ilvl w:val="0"/>
          <w:numId w:val="1"/>
        </w:numPr>
        <w:spacing w:before="120" w:after="120" w:line="276" w:lineRule="auto"/>
        <w:rPr>
          <w:rFonts w:ascii="Arial" w:hAnsi="Arial" w:cs="Arial"/>
        </w:rPr>
      </w:pPr>
      <w:r>
        <w:rPr>
          <w:rFonts w:ascii="Arial" w:hAnsi="Arial" w:cs="Arial"/>
        </w:rPr>
        <w:t>Previous Warehouse administrative experience.</w:t>
      </w:r>
    </w:p>
    <w:p w:rsidR="00DB3944" w:rsidRPr="00DB3944" w:rsidRDefault="00DB3944" w:rsidP="00A10B0A">
      <w:pPr>
        <w:spacing w:before="120" w:after="120" w:line="276" w:lineRule="auto"/>
        <w:rPr>
          <w:rFonts w:ascii="Arial" w:hAnsi="Arial" w:cs="Arial"/>
        </w:rPr>
      </w:pPr>
    </w:p>
    <w:p w:rsidR="00F50228" w:rsidRPr="00F50228" w:rsidRDefault="00F50228" w:rsidP="00A10B0A">
      <w:pPr>
        <w:spacing w:before="120" w:after="120" w:line="276" w:lineRule="auto"/>
        <w:rPr>
          <w:rFonts w:ascii="Arial" w:hAnsi="Arial" w:cs="Arial"/>
        </w:rPr>
      </w:pPr>
    </w:p>
    <w:sectPr w:rsidR="00F50228" w:rsidRPr="00F50228" w:rsidSect="008D0F44">
      <w:headerReference w:type="default" r:id="rId8"/>
      <w:headerReference w:type="first" r:id="rId9"/>
      <w:pgSz w:w="11906" w:h="16838"/>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53" w:rsidRDefault="00BD5D53" w:rsidP="00CE6BCC">
      <w:pPr>
        <w:spacing w:after="0" w:line="240" w:lineRule="auto"/>
      </w:pPr>
      <w:r>
        <w:separator/>
      </w:r>
    </w:p>
  </w:endnote>
  <w:endnote w:type="continuationSeparator" w:id="0">
    <w:p w:rsidR="00BD5D53" w:rsidRDefault="00BD5D53" w:rsidP="00CE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53" w:rsidRDefault="00BD5D53" w:rsidP="00CE6BCC">
      <w:pPr>
        <w:spacing w:after="0" w:line="240" w:lineRule="auto"/>
      </w:pPr>
      <w:r>
        <w:separator/>
      </w:r>
    </w:p>
  </w:footnote>
  <w:footnote w:type="continuationSeparator" w:id="0">
    <w:p w:rsidR="00BD5D53" w:rsidRDefault="00BD5D53" w:rsidP="00CE6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F778CA" w:rsidP="00CE6BCC">
    <w:pPr>
      <w:pStyle w:val="Header"/>
      <w:jc w:val="center"/>
    </w:pPr>
    <w:r>
      <w:rPr>
        <w:noProof/>
        <w:lang w:eastAsia="en-GB"/>
      </w:rPr>
      <w:drawing>
        <wp:inline distT="0" distB="0" distL="0" distR="0" wp14:anchorId="6C635E36" wp14:editId="3B223B1F">
          <wp:extent cx="5731510" cy="869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n Landscap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69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rsidP="008D0F44">
    <w:pPr>
      <w:pStyle w:val="Header"/>
      <w:jc w:val="center"/>
    </w:pPr>
    <w:r>
      <w:rPr>
        <w:noProof/>
        <w:lang w:eastAsia="en-GB"/>
      </w:rPr>
      <w:drawing>
        <wp:inline distT="0" distB="0" distL="0" distR="0" wp14:anchorId="3FA7DB83" wp14:editId="259CF3F4">
          <wp:extent cx="5731510" cy="869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n Landscap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69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75BC"/>
    <w:multiLevelType w:val="hybridMultilevel"/>
    <w:tmpl w:val="E272E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7A0B09"/>
    <w:multiLevelType w:val="hybridMultilevel"/>
    <w:tmpl w:val="14CC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14DF"/>
    <w:multiLevelType w:val="hybridMultilevel"/>
    <w:tmpl w:val="7C427CA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3" w15:restartNumberingAfterBreak="0">
    <w:nsid w:val="1C757AEE"/>
    <w:multiLevelType w:val="hybridMultilevel"/>
    <w:tmpl w:val="AB7A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C4B85"/>
    <w:multiLevelType w:val="hybridMultilevel"/>
    <w:tmpl w:val="01D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25D09"/>
    <w:multiLevelType w:val="hybridMultilevel"/>
    <w:tmpl w:val="C02E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B1998"/>
    <w:multiLevelType w:val="hybridMultilevel"/>
    <w:tmpl w:val="648C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56CB9"/>
    <w:multiLevelType w:val="hybridMultilevel"/>
    <w:tmpl w:val="3CA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E582A"/>
    <w:multiLevelType w:val="hybridMultilevel"/>
    <w:tmpl w:val="9BEC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14AE0"/>
    <w:multiLevelType w:val="hybridMultilevel"/>
    <w:tmpl w:val="814814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766B3AAD"/>
    <w:multiLevelType w:val="hybridMultilevel"/>
    <w:tmpl w:val="6E96F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04243"/>
    <w:multiLevelType w:val="hybridMultilevel"/>
    <w:tmpl w:val="996A1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8"/>
  </w:num>
  <w:num w:numId="6">
    <w:abstractNumId w:val="5"/>
  </w:num>
  <w:num w:numId="7">
    <w:abstractNumId w:val="6"/>
  </w:num>
  <w:num w:numId="8">
    <w:abstractNumId w:val="0"/>
  </w:num>
  <w:num w:numId="9">
    <w:abstractNumId w:val="9"/>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CD"/>
    <w:rsid w:val="0007473B"/>
    <w:rsid w:val="000A6A43"/>
    <w:rsid w:val="001206FC"/>
    <w:rsid w:val="0012384E"/>
    <w:rsid w:val="00191A8C"/>
    <w:rsid w:val="001F7777"/>
    <w:rsid w:val="00233B05"/>
    <w:rsid w:val="00250B31"/>
    <w:rsid w:val="00267AD0"/>
    <w:rsid w:val="00291D9D"/>
    <w:rsid w:val="00295D6F"/>
    <w:rsid w:val="002B2C3F"/>
    <w:rsid w:val="002C1596"/>
    <w:rsid w:val="002E02D8"/>
    <w:rsid w:val="002E4071"/>
    <w:rsid w:val="002E5D69"/>
    <w:rsid w:val="002F09AD"/>
    <w:rsid w:val="00375062"/>
    <w:rsid w:val="003870E7"/>
    <w:rsid w:val="003B4403"/>
    <w:rsid w:val="003C3659"/>
    <w:rsid w:val="003F0D26"/>
    <w:rsid w:val="004005F4"/>
    <w:rsid w:val="00442D18"/>
    <w:rsid w:val="00482631"/>
    <w:rsid w:val="004D6736"/>
    <w:rsid w:val="0052398A"/>
    <w:rsid w:val="0053675F"/>
    <w:rsid w:val="005937DD"/>
    <w:rsid w:val="005C5DCA"/>
    <w:rsid w:val="005C7E8C"/>
    <w:rsid w:val="00613711"/>
    <w:rsid w:val="006331C2"/>
    <w:rsid w:val="00643E55"/>
    <w:rsid w:val="006677DE"/>
    <w:rsid w:val="006855A9"/>
    <w:rsid w:val="006937C6"/>
    <w:rsid w:val="006A6AB5"/>
    <w:rsid w:val="00703288"/>
    <w:rsid w:val="00755EA6"/>
    <w:rsid w:val="007610CD"/>
    <w:rsid w:val="00765D7B"/>
    <w:rsid w:val="007A2406"/>
    <w:rsid w:val="00805B43"/>
    <w:rsid w:val="008A102A"/>
    <w:rsid w:val="008B5658"/>
    <w:rsid w:val="008D0F44"/>
    <w:rsid w:val="008D301C"/>
    <w:rsid w:val="008F53DD"/>
    <w:rsid w:val="0090056E"/>
    <w:rsid w:val="009027FF"/>
    <w:rsid w:val="00904FD0"/>
    <w:rsid w:val="00937151"/>
    <w:rsid w:val="00950E93"/>
    <w:rsid w:val="0099619B"/>
    <w:rsid w:val="009A25EA"/>
    <w:rsid w:val="00A07127"/>
    <w:rsid w:val="00A10B0A"/>
    <w:rsid w:val="00A87F64"/>
    <w:rsid w:val="00A94842"/>
    <w:rsid w:val="00AB14F4"/>
    <w:rsid w:val="00AC3E8A"/>
    <w:rsid w:val="00AD5D48"/>
    <w:rsid w:val="00B82631"/>
    <w:rsid w:val="00B9183E"/>
    <w:rsid w:val="00BD5D53"/>
    <w:rsid w:val="00BE60F8"/>
    <w:rsid w:val="00BE6CB9"/>
    <w:rsid w:val="00C378A5"/>
    <w:rsid w:val="00C432CE"/>
    <w:rsid w:val="00C50BEA"/>
    <w:rsid w:val="00C7024C"/>
    <w:rsid w:val="00C71C1B"/>
    <w:rsid w:val="00CD7155"/>
    <w:rsid w:val="00CE00F1"/>
    <w:rsid w:val="00CE52BA"/>
    <w:rsid w:val="00CE6BCC"/>
    <w:rsid w:val="00D6082F"/>
    <w:rsid w:val="00D8369D"/>
    <w:rsid w:val="00D9123D"/>
    <w:rsid w:val="00DA6DE6"/>
    <w:rsid w:val="00DB3944"/>
    <w:rsid w:val="00DF1BF6"/>
    <w:rsid w:val="00E04A87"/>
    <w:rsid w:val="00E6492C"/>
    <w:rsid w:val="00F1578B"/>
    <w:rsid w:val="00F35A14"/>
    <w:rsid w:val="00F50228"/>
    <w:rsid w:val="00F778CA"/>
    <w:rsid w:val="00FB78FD"/>
    <w:rsid w:val="00FC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9AE1D1"/>
  <w15:chartTrackingRefBased/>
  <w15:docId w15:val="{1B87377D-8C0D-47CF-A435-77A371F7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E55"/>
    <w:pPr>
      <w:ind w:left="720"/>
      <w:contextualSpacing/>
    </w:pPr>
  </w:style>
  <w:style w:type="paragraph" w:styleId="BalloonText">
    <w:name w:val="Balloon Text"/>
    <w:basedOn w:val="Normal"/>
    <w:link w:val="BalloonTextChar"/>
    <w:uiPriority w:val="99"/>
    <w:semiHidden/>
    <w:unhideWhenUsed/>
    <w:rsid w:val="00593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D"/>
    <w:rPr>
      <w:rFonts w:ascii="Segoe UI" w:hAnsi="Segoe UI" w:cs="Segoe UI"/>
      <w:sz w:val="18"/>
      <w:szCs w:val="18"/>
    </w:rPr>
  </w:style>
  <w:style w:type="table" w:styleId="TableGrid">
    <w:name w:val="Table Grid"/>
    <w:basedOn w:val="TableNormal"/>
    <w:uiPriority w:val="39"/>
    <w:rsid w:val="00A0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BCC"/>
  </w:style>
  <w:style w:type="paragraph" w:styleId="Footer">
    <w:name w:val="footer"/>
    <w:basedOn w:val="Normal"/>
    <w:link w:val="FooterChar"/>
    <w:uiPriority w:val="99"/>
    <w:unhideWhenUsed/>
    <w:rsid w:val="00CE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BCC"/>
  </w:style>
  <w:style w:type="paragraph" w:styleId="PlainText">
    <w:name w:val="Plain Text"/>
    <w:basedOn w:val="Normal"/>
    <w:link w:val="PlainTextChar"/>
    <w:uiPriority w:val="99"/>
    <w:unhideWhenUsed/>
    <w:rsid w:val="00C378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378A5"/>
    <w:rPr>
      <w:rFonts w:ascii="Calibri" w:hAnsi="Calibri"/>
      <w:szCs w:val="21"/>
    </w:rPr>
  </w:style>
  <w:style w:type="paragraph" w:styleId="NoSpacing">
    <w:name w:val="No Spacing"/>
    <w:uiPriority w:val="1"/>
    <w:qFormat/>
    <w:rsid w:val="00267AD0"/>
    <w:pPr>
      <w:spacing w:after="0" w:line="240" w:lineRule="auto"/>
    </w:pPr>
    <w:rPr>
      <w:rFonts w:ascii="Calibri" w:eastAsia="Calibri" w:hAnsi="Calibri" w:cs="Calibri"/>
    </w:rPr>
  </w:style>
  <w:style w:type="character" w:styleId="Hyperlink">
    <w:name w:val="Hyperlink"/>
    <w:basedOn w:val="DefaultParagraphFont"/>
    <w:uiPriority w:val="99"/>
    <w:rsid w:val="00F77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cotteswold-dai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6F038A9C</Template>
  <TotalTime>29</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Woodley</dc:creator>
  <cp:keywords/>
  <dc:description/>
  <cp:lastModifiedBy>Clare Rimmell</cp:lastModifiedBy>
  <cp:revision>6</cp:revision>
  <cp:lastPrinted>2019-04-10T12:58:00Z</cp:lastPrinted>
  <dcterms:created xsi:type="dcterms:W3CDTF">2019-04-10T14:19:00Z</dcterms:created>
  <dcterms:modified xsi:type="dcterms:W3CDTF">2019-04-10T14:56:00Z</dcterms:modified>
</cp:coreProperties>
</file>