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4E" w:rsidRDefault="006C4C06" w:rsidP="00472A3A">
      <w:pPr>
        <w:spacing w:line="360" w:lineRule="auto"/>
        <w:rPr>
          <w:b/>
        </w:rPr>
      </w:pPr>
      <w:r>
        <w:rPr>
          <w:b/>
        </w:rPr>
        <w:t xml:space="preserve">Erste </w:t>
      </w:r>
      <w:r w:rsidR="00FD50CC">
        <w:rPr>
          <w:b/>
        </w:rPr>
        <w:t>Informationen zum Erbschein</w:t>
      </w:r>
    </w:p>
    <w:p w:rsidR="00337CF6" w:rsidRDefault="00337CF6" w:rsidP="00472A3A">
      <w:pPr>
        <w:spacing w:line="360" w:lineRule="auto"/>
        <w:rPr>
          <w:b/>
        </w:rPr>
      </w:pPr>
    </w:p>
    <w:p w:rsidR="00FD50CC" w:rsidRPr="00FD50CC" w:rsidRDefault="00FD50CC" w:rsidP="00472A3A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Was ist ein Erbschein?</w:t>
      </w:r>
    </w:p>
    <w:p w:rsidR="00FD50CC" w:rsidRDefault="00FD50CC" w:rsidP="00472A3A">
      <w:pPr>
        <w:spacing w:line="360" w:lineRule="auto"/>
        <w:rPr>
          <w:sz w:val="22"/>
        </w:rPr>
      </w:pPr>
      <w:r>
        <w:rPr>
          <w:sz w:val="22"/>
        </w:rPr>
        <w:t>Der Erbschein ist ein amtliches Zeugnis in dem die Erben des /r Verstorbenen benannt werden. Diese können sich damit offiziell als Erben ausweisen.</w:t>
      </w:r>
      <w:r w:rsidR="00FF2C59">
        <w:rPr>
          <w:sz w:val="22"/>
        </w:rPr>
        <w:t xml:space="preserve"> </w:t>
      </w:r>
      <w:r w:rsidR="00FF2C59" w:rsidRPr="00FF2C59">
        <w:rPr>
          <w:b/>
          <w:sz w:val="22"/>
        </w:rPr>
        <w:t>Ein Erbschein ist NICHT bei jedem Sterbefall notwendig</w:t>
      </w:r>
      <w:r w:rsidR="00FF2C59">
        <w:rPr>
          <w:sz w:val="22"/>
        </w:rPr>
        <w:t>.</w:t>
      </w:r>
    </w:p>
    <w:p w:rsidR="00FF2C59" w:rsidRDefault="00FF2C59" w:rsidP="00472A3A">
      <w:pPr>
        <w:spacing w:line="360" w:lineRule="auto"/>
        <w:rPr>
          <w:b/>
          <w:sz w:val="22"/>
          <w:u w:val="single"/>
        </w:rPr>
      </w:pPr>
    </w:p>
    <w:p w:rsidR="00FD50CC" w:rsidRDefault="00FD50CC" w:rsidP="00472A3A">
      <w:pPr>
        <w:spacing w:line="360" w:lineRule="auto"/>
        <w:rPr>
          <w:sz w:val="22"/>
          <w:u w:val="single"/>
        </w:rPr>
      </w:pPr>
      <w:r w:rsidRPr="00FD50CC">
        <w:rPr>
          <w:b/>
          <w:sz w:val="22"/>
          <w:u w:val="single"/>
        </w:rPr>
        <w:t>Wann</w:t>
      </w:r>
      <w:r>
        <w:rPr>
          <w:sz w:val="22"/>
          <w:u w:val="single"/>
        </w:rPr>
        <w:t xml:space="preserve"> </w:t>
      </w:r>
      <w:r w:rsidRPr="00FD50CC">
        <w:rPr>
          <w:sz w:val="22"/>
          <w:u w:val="single"/>
        </w:rPr>
        <w:t>brauche ich einen Erbschein?</w:t>
      </w:r>
      <w:r w:rsidR="00FF2C59">
        <w:rPr>
          <w:sz w:val="22"/>
          <w:u w:val="single"/>
        </w:rPr>
        <w:t xml:space="preserve"> </w:t>
      </w:r>
    </w:p>
    <w:p w:rsidR="00FF2C59" w:rsidRDefault="00FF2C59" w:rsidP="00FF2C59">
      <w:pPr>
        <w:spacing w:line="360" w:lineRule="auto"/>
        <w:rPr>
          <w:sz w:val="22"/>
        </w:rPr>
      </w:pPr>
      <w:r w:rsidRPr="00FD50CC">
        <w:rPr>
          <w:sz w:val="22"/>
        </w:rPr>
        <w:t xml:space="preserve">Ein Erbschein </w:t>
      </w:r>
      <w:proofErr w:type="gramStart"/>
      <w:r w:rsidRPr="00FD50CC">
        <w:rPr>
          <w:sz w:val="22"/>
        </w:rPr>
        <w:t>wird</w:t>
      </w:r>
      <w:r>
        <w:rPr>
          <w:sz w:val="22"/>
        </w:rPr>
        <w:t xml:space="preserve">  </w:t>
      </w:r>
      <w:r w:rsidRPr="00FD50CC">
        <w:rPr>
          <w:b/>
          <w:sz w:val="22"/>
        </w:rPr>
        <w:t>NICHT</w:t>
      </w:r>
      <w:proofErr w:type="gramEnd"/>
      <w:r w:rsidRPr="00FD50CC">
        <w:rPr>
          <w:sz w:val="22"/>
        </w:rPr>
        <w:t xml:space="preserve"> benötigt, wenn der/ die Erblasser/in ein </w:t>
      </w:r>
      <w:r w:rsidRPr="00337CF6">
        <w:rPr>
          <w:b/>
          <w:sz w:val="22"/>
        </w:rPr>
        <w:t>notarielles Testament /Erbvertrag</w:t>
      </w:r>
      <w:r w:rsidRPr="00FD50CC">
        <w:rPr>
          <w:sz w:val="22"/>
        </w:rPr>
        <w:t xml:space="preserve"> hinterlassen hat.</w:t>
      </w:r>
      <w:r>
        <w:rPr>
          <w:sz w:val="22"/>
        </w:rPr>
        <w:t xml:space="preserve"> Dann reicht eine beglaubigte Abschrift des Testaments /Erbvertrags nebst einer Abschrift des Eröffnungsprotokolls als Erbnachweis aus. Die Testamentseröffnung erfolgt </w:t>
      </w:r>
      <w:r w:rsidRPr="00337CF6">
        <w:rPr>
          <w:sz w:val="22"/>
          <w:u w:val="single"/>
        </w:rPr>
        <w:t>von Amts wegen</w:t>
      </w:r>
      <w:r>
        <w:rPr>
          <w:sz w:val="22"/>
        </w:rPr>
        <w:t xml:space="preserve"> durch das zuständige Amtsgericht – hi</w:t>
      </w:r>
      <w:r w:rsidR="00562D55">
        <w:rPr>
          <w:sz w:val="22"/>
        </w:rPr>
        <w:t>erfür wird KEIN Antrag benötigt.</w:t>
      </w:r>
    </w:p>
    <w:p w:rsidR="00FF2C59" w:rsidRDefault="00FF2C59" w:rsidP="00472A3A">
      <w:pPr>
        <w:spacing w:line="360" w:lineRule="auto"/>
        <w:rPr>
          <w:sz w:val="22"/>
        </w:rPr>
      </w:pPr>
    </w:p>
    <w:p w:rsidR="00FF2C59" w:rsidRPr="00FF2C59" w:rsidRDefault="00FF2C59" w:rsidP="00472A3A">
      <w:pPr>
        <w:spacing w:line="360" w:lineRule="auto"/>
        <w:rPr>
          <w:sz w:val="22"/>
        </w:rPr>
      </w:pPr>
      <w:r>
        <w:rPr>
          <w:sz w:val="22"/>
        </w:rPr>
        <w:t>Wenn KEIN notarielles Testament oder Erbvertrag vorliegt, wird ein Erbschein in folgenden Fällen gebraucht:</w:t>
      </w:r>
    </w:p>
    <w:p w:rsidR="00FD50CC" w:rsidRPr="006C4C06" w:rsidRDefault="00FD50CC" w:rsidP="00EB5E29">
      <w:pPr>
        <w:pStyle w:val="Listenabsatz"/>
        <w:numPr>
          <w:ilvl w:val="0"/>
          <w:numId w:val="1"/>
        </w:numPr>
        <w:spacing w:line="360" w:lineRule="auto"/>
        <w:rPr>
          <w:sz w:val="22"/>
        </w:rPr>
      </w:pPr>
      <w:r w:rsidRPr="006C4C06">
        <w:rPr>
          <w:sz w:val="22"/>
        </w:rPr>
        <w:t xml:space="preserve">zur </w:t>
      </w:r>
      <w:r w:rsidRPr="006C4C06">
        <w:rPr>
          <w:sz w:val="22"/>
          <w:u w:val="single"/>
        </w:rPr>
        <w:t>Grundbuchberichtigung</w:t>
      </w:r>
      <w:r w:rsidRPr="006C4C06">
        <w:rPr>
          <w:sz w:val="22"/>
        </w:rPr>
        <w:t xml:space="preserve">, wenn Grundbesitz zur Erbschaft gehört </w:t>
      </w:r>
    </w:p>
    <w:p w:rsidR="00FD50CC" w:rsidRPr="00337CF6" w:rsidRDefault="00FD50CC" w:rsidP="00A53D82">
      <w:pPr>
        <w:pStyle w:val="Listenabsatz"/>
        <w:numPr>
          <w:ilvl w:val="0"/>
          <w:numId w:val="1"/>
        </w:numPr>
        <w:spacing w:line="360" w:lineRule="auto"/>
        <w:rPr>
          <w:sz w:val="22"/>
        </w:rPr>
      </w:pPr>
      <w:r w:rsidRPr="00337CF6">
        <w:rPr>
          <w:sz w:val="22"/>
        </w:rPr>
        <w:t xml:space="preserve">wenn </w:t>
      </w:r>
      <w:r w:rsidR="00337CF6" w:rsidRPr="00337CF6">
        <w:rPr>
          <w:sz w:val="22"/>
        </w:rPr>
        <w:t xml:space="preserve">der Erbschein </w:t>
      </w:r>
      <w:r w:rsidR="00337CF6" w:rsidRPr="00337CF6">
        <w:rPr>
          <w:sz w:val="22"/>
          <w:u w:val="single"/>
        </w:rPr>
        <w:t>ausdrücklich verlangt wird</w:t>
      </w:r>
      <w:r w:rsidR="00337CF6">
        <w:rPr>
          <w:sz w:val="22"/>
          <w:u w:val="single"/>
        </w:rPr>
        <w:t xml:space="preserve"> </w:t>
      </w:r>
      <w:r w:rsidR="00337CF6" w:rsidRPr="00337CF6">
        <w:rPr>
          <w:sz w:val="22"/>
        </w:rPr>
        <w:t xml:space="preserve">(z.B. durch </w:t>
      </w:r>
      <w:r w:rsidRPr="00337CF6">
        <w:rPr>
          <w:sz w:val="22"/>
        </w:rPr>
        <w:t>eine Bank oder Versicherung etc.</w:t>
      </w:r>
      <w:r w:rsidR="00337CF6">
        <w:rPr>
          <w:sz w:val="22"/>
        </w:rPr>
        <w:t>)</w:t>
      </w:r>
      <w:r w:rsidRPr="00337CF6">
        <w:rPr>
          <w:sz w:val="22"/>
        </w:rPr>
        <w:t xml:space="preserve"> </w:t>
      </w:r>
    </w:p>
    <w:p w:rsidR="006C4C06" w:rsidRDefault="006C4C06" w:rsidP="00FD50CC">
      <w:pPr>
        <w:spacing w:line="360" w:lineRule="auto"/>
        <w:rPr>
          <w:sz w:val="22"/>
        </w:rPr>
      </w:pPr>
    </w:p>
    <w:p w:rsidR="006C4C06" w:rsidRDefault="006C4C06" w:rsidP="00FD50CC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Wie bekomme ich einen Erbschein?</w:t>
      </w:r>
    </w:p>
    <w:p w:rsidR="006C4C06" w:rsidRDefault="006C4C06" w:rsidP="006C4C06">
      <w:pPr>
        <w:spacing w:line="360" w:lineRule="auto"/>
        <w:rPr>
          <w:sz w:val="22"/>
        </w:rPr>
      </w:pPr>
      <w:r w:rsidRPr="006C4C06">
        <w:rPr>
          <w:sz w:val="22"/>
        </w:rPr>
        <w:t xml:space="preserve">Ein </w:t>
      </w:r>
      <w:r w:rsidRPr="006C4C06">
        <w:rPr>
          <w:b/>
          <w:sz w:val="22"/>
        </w:rPr>
        <w:t>Erbschein</w:t>
      </w:r>
      <w:r w:rsidRPr="006C4C06">
        <w:rPr>
          <w:sz w:val="22"/>
        </w:rPr>
        <w:t xml:space="preserve"> wird nur </w:t>
      </w:r>
      <w:r w:rsidRPr="006C4C06">
        <w:rPr>
          <w:b/>
          <w:sz w:val="22"/>
        </w:rPr>
        <w:t>auf Antrag</w:t>
      </w:r>
      <w:r w:rsidRPr="006C4C06">
        <w:rPr>
          <w:sz w:val="22"/>
        </w:rPr>
        <w:t xml:space="preserve"> erteilt. Der Antrag kann nur </w:t>
      </w:r>
      <w:r w:rsidRPr="006C4C06">
        <w:rPr>
          <w:sz w:val="22"/>
          <w:u w:val="single"/>
        </w:rPr>
        <w:t>persönlich</w:t>
      </w:r>
      <w:r w:rsidRPr="006C4C06">
        <w:rPr>
          <w:sz w:val="22"/>
        </w:rPr>
        <w:t xml:space="preserve"> vor dem </w:t>
      </w:r>
      <w:r w:rsidRPr="006C4C06">
        <w:rPr>
          <w:sz w:val="22"/>
          <w:u w:val="single"/>
        </w:rPr>
        <w:t>Nachlassgericht, dem Amtsgericht am Wohnort des Antragstellers oder einem Notar gestellt</w:t>
      </w:r>
      <w:r w:rsidRPr="006C4C06">
        <w:rPr>
          <w:sz w:val="22"/>
        </w:rPr>
        <w:t xml:space="preserve"> werden.</w:t>
      </w:r>
      <w:r>
        <w:rPr>
          <w:sz w:val="22"/>
        </w:rPr>
        <w:t xml:space="preserve"> Hierfür ist ein entsprechender Termin zu vereinbaren.</w:t>
      </w:r>
    </w:p>
    <w:p w:rsidR="00FD50CC" w:rsidRPr="00562D55" w:rsidRDefault="006C4C06" w:rsidP="006C4C06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Weitere</w:t>
      </w:r>
      <w:r w:rsidRPr="006C4C06">
        <w:rPr>
          <w:b/>
          <w:sz w:val="22"/>
          <w:u w:val="single"/>
        </w:rPr>
        <w:t xml:space="preserve"> Informationen</w:t>
      </w:r>
      <w:r>
        <w:rPr>
          <w:sz w:val="22"/>
        </w:rPr>
        <w:t xml:space="preserve"> entnehmen Sie bitte dem Datenblatt zum </w:t>
      </w:r>
      <w:proofErr w:type="spellStart"/>
      <w:r>
        <w:rPr>
          <w:sz w:val="22"/>
        </w:rPr>
        <w:t>Erbscheinsverfahren</w:t>
      </w:r>
      <w:proofErr w:type="spellEnd"/>
      <w:r>
        <w:rPr>
          <w:sz w:val="22"/>
        </w:rPr>
        <w:t>. Dieses erhalten Sie bei den Standesbeamten der Wohnsitzgemeinde der/s Verstorbenen, auf der Homepage des Amtsgerichts Sinsheim (</w:t>
      </w:r>
      <w:hyperlink r:id="rId7" w:history="1">
        <w:r w:rsidRPr="00DD7CD8">
          <w:rPr>
            <w:rStyle w:val="Hyperlink"/>
            <w:sz w:val="22"/>
          </w:rPr>
          <w:t>www.Amtsgericht-Sinsheim.de/Verfahren/</w:t>
        </w:r>
      </w:hyperlink>
      <w:r>
        <w:rPr>
          <w:sz w:val="22"/>
        </w:rPr>
        <w:t xml:space="preserve">Nachlass/Erbschein) </w:t>
      </w:r>
      <w:r w:rsidRPr="00562D55">
        <w:rPr>
          <w:sz w:val="22"/>
        </w:rPr>
        <w:t xml:space="preserve">oder am Informationsstand </w:t>
      </w:r>
      <w:r w:rsidR="00FF2C59" w:rsidRPr="00562D55">
        <w:rPr>
          <w:sz w:val="22"/>
        </w:rPr>
        <w:t>„</w:t>
      </w:r>
      <w:r w:rsidRPr="00562D55">
        <w:rPr>
          <w:sz w:val="22"/>
        </w:rPr>
        <w:t>Nachlass</w:t>
      </w:r>
      <w:r w:rsidR="00FF2C59" w:rsidRPr="00562D55">
        <w:rPr>
          <w:sz w:val="22"/>
        </w:rPr>
        <w:t>“</w:t>
      </w:r>
      <w:r w:rsidRPr="00562D55">
        <w:rPr>
          <w:sz w:val="22"/>
        </w:rPr>
        <w:t xml:space="preserve"> des Amtsgerichts Sinsheim in der Werderstr. 12.</w:t>
      </w:r>
      <w:bookmarkStart w:id="0" w:name="_GoBack"/>
      <w:bookmarkEnd w:id="0"/>
    </w:p>
    <w:sectPr w:rsidR="00FD50CC" w:rsidRPr="00562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59" w:rsidRDefault="00FF2C59" w:rsidP="00FF2C59">
      <w:pPr>
        <w:spacing w:after="0" w:line="240" w:lineRule="auto"/>
      </w:pPr>
      <w:r>
        <w:separator/>
      </w:r>
    </w:p>
  </w:endnote>
  <w:endnote w:type="continuationSeparator" w:id="0">
    <w:p w:rsidR="00FF2C59" w:rsidRDefault="00FF2C59" w:rsidP="00F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59" w:rsidRDefault="00FF2C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59" w:rsidRDefault="00FF2C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59" w:rsidRDefault="00FF2C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59" w:rsidRDefault="00FF2C59" w:rsidP="00FF2C59">
      <w:pPr>
        <w:spacing w:after="0" w:line="240" w:lineRule="auto"/>
      </w:pPr>
      <w:r>
        <w:separator/>
      </w:r>
    </w:p>
  </w:footnote>
  <w:footnote w:type="continuationSeparator" w:id="0">
    <w:p w:rsidR="00FF2C59" w:rsidRDefault="00FF2C59" w:rsidP="00FF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59" w:rsidRDefault="00FF2C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59" w:rsidRDefault="00FF2C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59" w:rsidRDefault="00FF2C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AFD"/>
    <w:multiLevelType w:val="hybridMultilevel"/>
    <w:tmpl w:val="2600559C"/>
    <w:lvl w:ilvl="0" w:tplc="BCCA28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CC"/>
    <w:rsid w:val="00337CF6"/>
    <w:rsid w:val="00472A3A"/>
    <w:rsid w:val="00562D55"/>
    <w:rsid w:val="00601BA5"/>
    <w:rsid w:val="006C4C06"/>
    <w:rsid w:val="00C2304E"/>
    <w:rsid w:val="00FD50CC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F129BF"/>
  <w15:chartTrackingRefBased/>
  <w15:docId w15:val="{5D655A8A-B9F5-473D-8907-D9DB865C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2A3A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FD50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4C0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C59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F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C59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mtsgericht-Sinsheim.de/Verfahr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Münch, Tina (AG Sinsheim)</dc:creator>
  <cp:keywords/>
  <dc:description/>
  <cp:lastModifiedBy>Münch, Tina (AG Sinsheim)</cp:lastModifiedBy>
  <cp:revision>3</cp:revision>
  <dcterms:created xsi:type="dcterms:W3CDTF">2018-07-04T07:45:00Z</dcterms:created>
  <dcterms:modified xsi:type="dcterms:W3CDTF">2018-07-09T08:04:00Z</dcterms:modified>
</cp:coreProperties>
</file>