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354D" w14:textId="6F26F9A3" w:rsidR="00C87797" w:rsidRPr="003A0A93" w:rsidRDefault="003D758A" w:rsidP="000114D7">
      <w:pPr>
        <w:pStyle w:val="Body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 w:rsidR="007276BC">
        <w:rPr>
          <w:b/>
          <w:bCs/>
          <w:sz w:val="28"/>
          <w:szCs w:val="28"/>
        </w:rPr>
        <w:t>Confo</w:t>
      </w:r>
      <w:proofErr w:type="spellEnd"/>
      <w:r w:rsidR="007276BC">
        <w:rPr>
          <w:b/>
          <w:bCs/>
          <w:sz w:val="28"/>
          <w:szCs w:val="28"/>
        </w:rPr>
        <w:t xml:space="preserve"> Therapeutics </w:t>
      </w:r>
      <w:r w:rsidR="0058618C">
        <w:rPr>
          <w:b/>
          <w:bCs/>
          <w:sz w:val="28"/>
          <w:szCs w:val="28"/>
        </w:rPr>
        <w:t xml:space="preserve">to </w:t>
      </w:r>
      <w:r w:rsidR="00675877">
        <w:rPr>
          <w:b/>
          <w:bCs/>
          <w:sz w:val="28"/>
          <w:szCs w:val="28"/>
        </w:rPr>
        <w:t xml:space="preserve">appoint </w:t>
      </w:r>
      <w:r w:rsidR="00185A37">
        <w:rPr>
          <w:b/>
          <w:bCs/>
          <w:sz w:val="28"/>
          <w:szCs w:val="28"/>
        </w:rPr>
        <w:t xml:space="preserve">John Berriman as </w:t>
      </w:r>
      <w:r w:rsidR="00675877">
        <w:rPr>
          <w:b/>
          <w:bCs/>
          <w:sz w:val="28"/>
          <w:szCs w:val="28"/>
        </w:rPr>
        <w:t xml:space="preserve">Chairman of the Board </w:t>
      </w:r>
      <w:r w:rsidR="00675877">
        <w:rPr>
          <w:b/>
          <w:bCs/>
          <w:sz w:val="28"/>
          <w:szCs w:val="28"/>
        </w:rPr>
        <w:br/>
      </w:r>
    </w:p>
    <w:p w14:paraId="0D7FFEC1" w14:textId="49C0AA87" w:rsidR="00F267AD" w:rsidRDefault="007276BC" w:rsidP="00185A37">
      <w:pPr>
        <w:pStyle w:val="Body"/>
        <w:spacing w:after="200" w:line="276" w:lineRule="auto"/>
      </w:pPr>
      <w:r w:rsidRPr="0083288E">
        <w:rPr>
          <w:b/>
          <w:bCs/>
        </w:rPr>
        <w:t xml:space="preserve">Brussels, </w:t>
      </w:r>
      <w:r w:rsidR="00185A37">
        <w:rPr>
          <w:b/>
          <w:bCs/>
        </w:rPr>
        <w:t>Dec</w:t>
      </w:r>
      <w:r w:rsidR="00DF3ABC">
        <w:rPr>
          <w:b/>
          <w:bCs/>
        </w:rPr>
        <w:t xml:space="preserve">ember </w:t>
      </w:r>
      <w:r w:rsidR="00AA2663">
        <w:rPr>
          <w:b/>
          <w:bCs/>
        </w:rPr>
        <w:t>15</w:t>
      </w:r>
      <w:r w:rsidR="00491066" w:rsidRPr="0083288E">
        <w:rPr>
          <w:b/>
          <w:bCs/>
        </w:rPr>
        <w:t xml:space="preserve">, 2016 [09:00 </w:t>
      </w:r>
      <w:r w:rsidR="006E4C89">
        <w:rPr>
          <w:b/>
          <w:bCs/>
        </w:rPr>
        <w:t>CET</w:t>
      </w:r>
      <w:r w:rsidR="00491066" w:rsidRPr="0083288E">
        <w:rPr>
          <w:b/>
          <w:bCs/>
        </w:rPr>
        <w:t xml:space="preserve">] </w:t>
      </w:r>
      <w:r w:rsidRPr="0083288E">
        <w:rPr>
          <w:b/>
          <w:bCs/>
        </w:rPr>
        <w:t>–</w:t>
      </w:r>
      <w:r>
        <w:t xml:space="preserve"> </w:t>
      </w:r>
      <w:proofErr w:type="spellStart"/>
      <w:r>
        <w:t>Confo</w:t>
      </w:r>
      <w:proofErr w:type="spellEnd"/>
      <w:r>
        <w:t xml:space="preserve"> Therapeutics, </w:t>
      </w:r>
      <w:r w:rsidR="004D2346">
        <w:t xml:space="preserve">an </w:t>
      </w:r>
      <w:r w:rsidR="00042882">
        <w:t xml:space="preserve">emerging </w:t>
      </w:r>
      <w:r>
        <w:t>dr</w:t>
      </w:r>
      <w:r w:rsidR="0076679E">
        <w:t xml:space="preserve">ug discovery company, </w:t>
      </w:r>
      <w:r w:rsidR="00675877">
        <w:t xml:space="preserve">today </w:t>
      </w:r>
      <w:r w:rsidR="0076679E">
        <w:t>announce</w:t>
      </w:r>
      <w:r w:rsidR="00675877">
        <w:t>d</w:t>
      </w:r>
      <w:r w:rsidR="0076679E">
        <w:t xml:space="preserve"> </w:t>
      </w:r>
      <w:r w:rsidR="000A55E0">
        <w:t>the a</w:t>
      </w:r>
      <w:r w:rsidR="008E30F6">
        <w:t>ppoint</w:t>
      </w:r>
      <w:r w:rsidR="000A55E0">
        <w:t xml:space="preserve">ment of </w:t>
      </w:r>
      <w:r w:rsidR="00185A37">
        <w:t>John E</w:t>
      </w:r>
      <w:r w:rsidR="00675877">
        <w:t>dward</w:t>
      </w:r>
      <w:r w:rsidR="00185A37">
        <w:t xml:space="preserve"> Berriman as</w:t>
      </w:r>
      <w:r w:rsidR="0076679E">
        <w:t xml:space="preserve"> </w:t>
      </w:r>
      <w:r w:rsidR="00675877">
        <w:t>non-executive</w:t>
      </w:r>
      <w:r w:rsidR="00185A37">
        <w:t xml:space="preserve"> </w:t>
      </w:r>
      <w:r w:rsidR="0058618C">
        <w:t>director and c</w:t>
      </w:r>
      <w:r w:rsidR="00185A37">
        <w:t xml:space="preserve">hairman of the </w:t>
      </w:r>
      <w:r w:rsidR="0058618C">
        <w:t>b</w:t>
      </w:r>
      <w:r w:rsidR="0076679E">
        <w:t xml:space="preserve">oard </w:t>
      </w:r>
      <w:r w:rsidR="00185A37">
        <w:t xml:space="preserve">of </w:t>
      </w:r>
      <w:r w:rsidR="0058618C">
        <w:t>d</w:t>
      </w:r>
      <w:r w:rsidR="00185A37">
        <w:t>irectors,</w:t>
      </w:r>
      <w:r w:rsidR="0076679E">
        <w:t xml:space="preserve"> starting </w:t>
      </w:r>
      <w:r w:rsidR="00352963">
        <w:t xml:space="preserve">December </w:t>
      </w:r>
      <w:r w:rsidR="00AA2663">
        <w:t>21</w:t>
      </w:r>
      <w:r w:rsidR="0076679E">
        <w:t>.</w:t>
      </w:r>
      <w:r w:rsidR="0019588A">
        <w:t xml:space="preserve"> </w:t>
      </w:r>
    </w:p>
    <w:p w14:paraId="13570C4F" w14:textId="7F5AD6E1" w:rsidR="00F267AD" w:rsidRDefault="0058618C" w:rsidP="00F267AD">
      <w:pPr>
        <w:pStyle w:val="Body"/>
        <w:spacing w:after="200" w:line="276" w:lineRule="auto"/>
      </w:pPr>
      <w:r>
        <w:t xml:space="preserve">Commenting on the </w:t>
      </w:r>
      <w:r w:rsidR="00391EF9">
        <w:t>b</w:t>
      </w:r>
      <w:r>
        <w:t xml:space="preserve">oard appointment, Dr. Cedric Ververken, CEO, said: </w:t>
      </w:r>
      <w:r w:rsidR="00F267AD" w:rsidRPr="00F267AD">
        <w:t>“</w:t>
      </w:r>
      <w:r w:rsidR="00352963" w:rsidRPr="00352963">
        <w:t xml:space="preserve">We are delighted to have attracted someone of </w:t>
      </w:r>
      <w:r w:rsidR="00352963">
        <w:t xml:space="preserve">John </w:t>
      </w:r>
      <w:proofErr w:type="spellStart"/>
      <w:r w:rsidR="00352963">
        <w:t>Berriman’</w:t>
      </w:r>
      <w:r w:rsidR="00352963" w:rsidRPr="00352963">
        <w:t>s</w:t>
      </w:r>
      <w:proofErr w:type="spellEnd"/>
      <w:r w:rsidR="00352963" w:rsidRPr="00352963">
        <w:t xml:space="preserve"> </w:t>
      </w:r>
      <w:proofErr w:type="spellStart"/>
      <w:r w:rsidR="0020749E">
        <w:t>calibre</w:t>
      </w:r>
      <w:proofErr w:type="spellEnd"/>
      <w:r w:rsidR="007604ED">
        <w:t xml:space="preserve"> to serve as </w:t>
      </w:r>
      <w:r w:rsidR="00352963" w:rsidRPr="00352963">
        <w:t>Chairman of our Company</w:t>
      </w:r>
      <w:r w:rsidR="00352963">
        <w:t>. John</w:t>
      </w:r>
      <w:r w:rsidR="0020749E">
        <w:t xml:space="preserve"> has a very impressive track record in founding, financing and growing biotech companies and his</w:t>
      </w:r>
      <w:r w:rsidR="00352963">
        <w:t xml:space="preserve"> appointment </w:t>
      </w:r>
      <w:r w:rsidR="005B041E">
        <w:t>is</w:t>
      </w:r>
      <w:r w:rsidR="00352963">
        <w:t xml:space="preserve"> a huge asset to </w:t>
      </w:r>
      <w:proofErr w:type="spellStart"/>
      <w:r w:rsidR="00352963">
        <w:t>Confo</w:t>
      </w:r>
      <w:proofErr w:type="spellEnd"/>
      <w:r w:rsidR="00352963">
        <w:t xml:space="preserve"> Therapeutics as it further transitions from a technology to a drug discovery company.</w:t>
      </w:r>
      <w:r w:rsidR="00F267AD">
        <w:t>”</w:t>
      </w:r>
    </w:p>
    <w:p w14:paraId="62C0B845" w14:textId="3BB479C8" w:rsidR="0020749E" w:rsidRPr="00F267AD" w:rsidRDefault="0020749E" w:rsidP="00F267AD">
      <w:pPr>
        <w:pStyle w:val="Body"/>
        <w:spacing w:after="200" w:line="276" w:lineRule="auto"/>
      </w:pPr>
      <w:r>
        <w:t xml:space="preserve">“I am delighted to be joining and chairing the board of </w:t>
      </w:r>
      <w:proofErr w:type="spellStart"/>
      <w:r>
        <w:t>Confo</w:t>
      </w:r>
      <w:proofErr w:type="spellEnd"/>
      <w:r>
        <w:t xml:space="preserve"> Therapeutics, whose technology is, I believe, one of the industry</w:t>
      </w:r>
      <w:r w:rsidR="00B72FCD">
        <w:t>’s</w:t>
      </w:r>
      <w:r>
        <w:t xml:space="preserve"> most promising platforms for cracking currently </w:t>
      </w:r>
      <w:proofErr w:type="spellStart"/>
      <w:r>
        <w:t>undruggable</w:t>
      </w:r>
      <w:proofErr w:type="spellEnd"/>
      <w:r>
        <w:t xml:space="preserve"> GPCRs,</w:t>
      </w:r>
      <w:r w:rsidR="00B72FCD">
        <w:t xml:space="preserve"> especially when an agonist is required</w:t>
      </w:r>
      <w:r>
        <w:t xml:space="preserve">” John Berriman said. “I look forward to working with the board and the management team </w:t>
      </w:r>
      <w:r w:rsidR="00956497">
        <w:t>and contribut</w:t>
      </w:r>
      <w:r w:rsidR="00B72FCD">
        <w:t>ing</w:t>
      </w:r>
      <w:r w:rsidR="00956497">
        <w:t xml:space="preserve"> to the Company’s continued evolution and growth.”</w:t>
      </w:r>
      <w:r>
        <w:t xml:space="preserve"> </w:t>
      </w:r>
    </w:p>
    <w:p w14:paraId="6907AC19" w14:textId="5240A067" w:rsidR="00185A37" w:rsidRDefault="0058618C" w:rsidP="00AA2337">
      <w:pPr>
        <w:pStyle w:val="Body"/>
        <w:spacing w:after="200" w:line="276" w:lineRule="auto"/>
        <w:jc w:val="both"/>
      </w:pPr>
      <w:r w:rsidRPr="0058618C">
        <w:t>John Berriman has significant experience in the biotech industr</w:t>
      </w:r>
      <w:r>
        <w:t>y</w:t>
      </w:r>
      <w:r w:rsidRPr="0058618C">
        <w:t xml:space="preserve">. He is currently Chairman of </w:t>
      </w:r>
      <w:proofErr w:type="spellStart"/>
      <w:r w:rsidRPr="0058618C">
        <w:t>ReNeuron</w:t>
      </w:r>
      <w:proofErr w:type="spellEnd"/>
      <w:r w:rsidRPr="0058618C">
        <w:t xml:space="preserve"> Group plc</w:t>
      </w:r>
      <w:r>
        <w:t>,</w:t>
      </w:r>
      <w:r w:rsidRPr="0058618C">
        <w:t xml:space="preserve"> </w:t>
      </w:r>
      <w:proofErr w:type="spellStart"/>
      <w:r w:rsidRPr="0058618C">
        <w:t>Autifony</w:t>
      </w:r>
      <w:proofErr w:type="spellEnd"/>
      <w:r w:rsidRPr="0058618C">
        <w:t xml:space="preserve"> Therapeutics Ltd</w:t>
      </w:r>
      <w:r w:rsidR="007604ED">
        <w:t>.</w:t>
      </w:r>
      <w:r>
        <w:t xml:space="preserve"> and </w:t>
      </w:r>
      <w:proofErr w:type="spellStart"/>
      <w:r>
        <w:t>Depixus</w:t>
      </w:r>
      <w:proofErr w:type="spellEnd"/>
      <w:r w:rsidR="00EB3336">
        <w:t xml:space="preserve"> SAS</w:t>
      </w:r>
      <w:r w:rsidRPr="0058618C">
        <w:t xml:space="preserve">; and a non-executive director of </w:t>
      </w:r>
      <w:proofErr w:type="spellStart"/>
      <w:r w:rsidR="00EB3336">
        <w:t>Autolus</w:t>
      </w:r>
      <w:proofErr w:type="spellEnd"/>
      <w:r w:rsidR="00EB3336">
        <w:t xml:space="preserve"> Ltd</w:t>
      </w:r>
      <w:r w:rsidRPr="0058618C">
        <w:t xml:space="preserve">. He </w:t>
      </w:r>
      <w:r w:rsidR="00956497">
        <w:t xml:space="preserve">has served as </w:t>
      </w:r>
      <w:r w:rsidRPr="0058618C">
        <w:t xml:space="preserve">Chairman of </w:t>
      </w:r>
      <w:proofErr w:type="spellStart"/>
      <w:r w:rsidRPr="0058618C">
        <w:t>Heptares</w:t>
      </w:r>
      <w:proofErr w:type="spellEnd"/>
      <w:r w:rsidRPr="0058618C">
        <w:t xml:space="preserve"> Therapeutics Ltd</w:t>
      </w:r>
      <w:r w:rsidR="007604ED">
        <w:t>.</w:t>
      </w:r>
      <w:r w:rsidRPr="0058618C">
        <w:t xml:space="preserve"> (sold to </w:t>
      </w:r>
      <w:proofErr w:type="spellStart"/>
      <w:r w:rsidRPr="0058618C">
        <w:t>Sosei</w:t>
      </w:r>
      <w:proofErr w:type="spellEnd"/>
      <w:r w:rsidRPr="0058618C">
        <w:t xml:space="preserve"> in February 2015) and </w:t>
      </w:r>
      <w:proofErr w:type="spellStart"/>
      <w:r w:rsidRPr="0058618C">
        <w:t>Algeta</w:t>
      </w:r>
      <w:proofErr w:type="spellEnd"/>
      <w:r w:rsidRPr="0058618C">
        <w:t xml:space="preserve"> ASA (sold to Bayer AG in 2014) and was a director of </w:t>
      </w:r>
      <w:proofErr w:type="spellStart"/>
      <w:r w:rsidRPr="0058618C">
        <w:t>Micromet</w:t>
      </w:r>
      <w:proofErr w:type="spellEnd"/>
      <w:r w:rsidRPr="0058618C">
        <w:t xml:space="preserve"> Inc. until its sale to Amgen in 2012. Previously he was a dir</w:t>
      </w:r>
      <w:r w:rsidR="00956497">
        <w:t xml:space="preserve">ector of </w:t>
      </w:r>
      <w:proofErr w:type="spellStart"/>
      <w:r w:rsidR="00956497">
        <w:t>Abingworth</w:t>
      </w:r>
      <w:proofErr w:type="spellEnd"/>
      <w:r w:rsidR="00956497">
        <w:t xml:space="preserve"> Management </w:t>
      </w:r>
      <w:r w:rsidRPr="0058618C">
        <w:t xml:space="preserve">where he was involved in founding, financing and serving as a director of several biotechnology companies in Europe and the USA, many of which obtained listings on public stock exchanges. Prior to that, John spent 14 years with </w:t>
      </w:r>
      <w:proofErr w:type="spellStart"/>
      <w:r w:rsidRPr="0058618C">
        <w:t>Celltech</w:t>
      </w:r>
      <w:proofErr w:type="spellEnd"/>
      <w:r w:rsidRPr="0058618C">
        <w:t xml:space="preserve"> Group plc and was a member of its Board when it listed on the London Stock Exchange in 1994. He has a degree in Chemical Engineering from the University of Cambridge and an MBA from the London Business School</w:t>
      </w:r>
      <w:r>
        <w:t>.</w:t>
      </w:r>
      <w:bookmarkStart w:id="0" w:name="_GoBack"/>
      <w:bookmarkEnd w:id="0"/>
    </w:p>
    <w:p w14:paraId="63D2A9E4" w14:textId="75E956B7" w:rsidR="00AA2337" w:rsidRPr="000225A4" w:rsidRDefault="007276BC" w:rsidP="00AA2337">
      <w:pPr>
        <w:pStyle w:val="Body"/>
        <w:spacing w:after="200" w:line="276" w:lineRule="auto"/>
        <w:jc w:val="both"/>
        <w:rPr>
          <w:b/>
        </w:rPr>
      </w:pPr>
      <w:r w:rsidRPr="000225A4">
        <w:rPr>
          <w:b/>
        </w:rPr>
        <w:t xml:space="preserve">About </w:t>
      </w:r>
      <w:proofErr w:type="spellStart"/>
      <w:r w:rsidRPr="000225A4">
        <w:rPr>
          <w:b/>
        </w:rPr>
        <w:t>Confo</w:t>
      </w:r>
      <w:proofErr w:type="spellEnd"/>
      <w:r w:rsidRPr="000225A4">
        <w:rPr>
          <w:b/>
        </w:rPr>
        <w:t xml:space="preserve"> Therapeutics</w:t>
      </w:r>
      <w:r w:rsidR="00AA2337" w:rsidRPr="000225A4">
        <w:rPr>
          <w:b/>
        </w:rPr>
        <w:t xml:space="preserve"> </w:t>
      </w:r>
    </w:p>
    <w:p w14:paraId="1F6D57FB" w14:textId="696DE23A" w:rsidR="00AA2337" w:rsidRDefault="00522B76" w:rsidP="00AA2337">
      <w:pPr>
        <w:pStyle w:val="Body"/>
        <w:spacing w:after="200" w:line="276" w:lineRule="auto"/>
        <w:jc w:val="both"/>
      </w:pPr>
      <w:proofErr w:type="spellStart"/>
      <w:r w:rsidRPr="007E578F">
        <w:t>Confo</w:t>
      </w:r>
      <w:proofErr w:type="spellEnd"/>
      <w:r w:rsidRPr="007E578F">
        <w:t xml:space="preserve"> Therapeutics</w:t>
      </w:r>
      <w:r w:rsidR="0028774A" w:rsidRPr="007E578F">
        <w:t xml:space="preserve"> was </w:t>
      </w:r>
      <w:r w:rsidR="007A2B04">
        <w:t>co-</w:t>
      </w:r>
      <w:r w:rsidR="0028774A" w:rsidRPr="007E578F">
        <w:t xml:space="preserve">founded in 2015 </w:t>
      </w:r>
      <w:r w:rsidR="007A2B04">
        <w:t>by</w:t>
      </w:r>
      <w:r w:rsidR="007A2B04" w:rsidRPr="007E578F">
        <w:t xml:space="preserve"> </w:t>
      </w:r>
      <w:r w:rsidRPr="007E578F">
        <w:t>VIB</w:t>
      </w:r>
      <w:r w:rsidR="007A2B04">
        <w:t xml:space="preserve"> and</w:t>
      </w:r>
      <w:r w:rsidRPr="007E578F">
        <w:t xml:space="preserve"> Capricorn</w:t>
      </w:r>
      <w:r w:rsidR="000458BF" w:rsidRPr="007E578F">
        <w:t xml:space="preserve"> Venture Partners</w:t>
      </w:r>
      <w:r w:rsidR="007A2B04">
        <w:t xml:space="preserve"> with the support of</w:t>
      </w:r>
      <w:r w:rsidRPr="007E578F">
        <w:t xml:space="preserve"> MINTS, PMV, </w:t>
      </w:r>
      <w:r w:rsidR="000458BF" w:rsidRPr="007E578F">
        <w:t xml:space="preserve">QBIC, </w:t>
      </w:r>
      <w:r w:rsidRPr="007E578F">
        <w:t>SOFI</w:t>
      </w:r>
      <w:r w:rsidR="007A2B04">
        <w:t xml:space="preserve"> and</w:t>
      </w:r>
      <w:r w:rsidRPr="007E578F">
        <w:t xml:space="preserve"> V-Bio </w:t>
      </w:r>
      <w:r w:rsidR="000458BF" w:rsidRPr="007E578F">
        <w:t>Ventures</w:t>
      </w:r>
      <w:r w:rsidRPr="007E578F">
        <w:t xml:space="preserve">. </w:t>
      </w:r>
      <w:proofErr w:type="spellStart"/>
      <w:r w:rsidR="007276BC" w:rsidRPr="007E578F">
        <w:t>Confo</w:t>
      </w:r>
      <w:proofErr w:type="spellEnd"/>
      <w:r w:rsidR="007276BC" w:rsidRPr="007E578F">
        <w:t xml:space="preserve"> Therapeutics is a drug discovery company building a portfolio of first-in-class programs on pathway selective drugs</w:t>
      </w:r>
      <w:r w:rsidR="00042882" w:rsidRPr="007E578F">
        <w:t>. D</w:t>
      </w:r>
      <w:r w:rsidR="007276BC" w:rsidRPr="007E578F">
        <w:t>riven by its proprietary CONFO® technology</w:t>
      </w:r>
      <w:r w:rsidR="00B70FDC">
        <w:t>, the company</w:t>
      </w:r>
      <w:r w:rsidR="007276BC" w:rsidRPr="007E578F">
        <w:t xml:space="preserve"> empower</w:t>
      </w:r>
      <w:r w:rsidR="00B70FDC">
        <w:t>s</w:t>
      </w:r>
      <w:r w:rsidR="007276BC" w:rsidRPr="007E578F">
        <w:t xml:space="preserve"> the discovery of novel </w:t>
      </w:r>
      <w:r w:rsidR="00AC06DF">
        <w:t xml:space="preserve">GPCR </w:t>
      </w:r>
      <w:r w:rsidR="007276BC" w:rsidRPr="007E578F">
        <w:t xml:space="preserve">agonists for </w:t>
      </w:r>
      <w:r w:rsidR="00F77CB1" w:rsidRPr="007E578F">
        <w:t>superior</w:t>
      </w:r>
      <w:r w:rsidR="007276BC" w:rsidRPr="007E578F">
        <w:t xml:space="preserve"> therapeutic intervention</w:t>
      </w:r>
      <w:r w:rsidR="00E144E7" w:rsidRPr="007E578F">
        <w:t xml:space="preserve"> in a wide range of diseases</w:t>
      </w:r>
      <w:r w:rsidR="007276BC" w:rsidRPr="007E578F">
        <w:t xml:space="preserve">. </w:t>
      </w:r>
    </w:p>
    <w:p w14:paraId="4E8D0F84" w14:textId="5AF26DC6" w:rsidR="00AC06DF" w:rsidRDefault="00F6760F" w:rsidP="006B3211">
      <w:pPr>
        <w:pStyle w:val="Body"/>
        <w:spacing w:after="200" w:line="276" w:lineRule="auto"/>
        <w:jc w:val="both"/>
      </w:pPr>
      <w:r w:rsidRPr="00476FBA">
        <w:t xml:space="preserve">G-protein coupled receptors (GPCRs) are attractive drug targets in the treatment of </w:t>
      </w:r>
      <w:r w:rsidR="002F1629" w:rsidRPr="00476FBA">
        <w:t>many different</w:t>
      </w:r>
      <w:r w:rsidR="009E2290" w:rsidRPr="00476FBA">
        <w:t xml:space="preserve"> </w:t>
      </w:r>
      <w:r w:rsidR="000125D8">
        <w:t>conditions,</w:t>
      </w:r>
      <w:r w:rsidRPr="00476FBA">
        <w:t xml:space="preserve"> play</w:t>
      </w:r>
      <w:r w:rsidR="000125D8">
        <w:t>ing</w:t>
      </w:r>
      <w:r w:rsidRPr="00476FBA">
        <w:t xml:space="preserve"> an essential part in many life processes and </w:t>
      </w:r>
      <w:r w:rsidR="000125D8">
        <w:t>influencing</w:t>
      </w:r>
      <w:r w:rsidRPr="00476FBA">
        <w:t xml:space="preserve"> diseases.</w:t>
      </w:r>
      <w:r w:rsidRPr="00331906">
        <w:rPr>
          <w:color w:val="FF0000"/>
        </w:rPr>
        <w:t xml:space="preserve"> </w:t>
      </w:r>
      <w:r w:rsidRPr="007E578F">
        <w:t xml:space="preserve">GPCRs are </w:t>
      </w:r>
      <w:r w:rsidR="00974AE7" w:rsidRPr="007E578F">
        <w:t xml:space="preserve">flexible </w:t>
      </w:r>
      <w:r w:rsidR="006161B6">
        <w:t>signaling</w:t>
      </w:r>
      <w:r w:rsidRPr="007E578F">
        <w:t xml:space="preserve"> switches located in the cell membrane and pass </w:t>
      </w:r>
      <w:proofErr w:type="spellStart"/>
      <w:r w:rsidR="00391EF9">
        <w:t>outisde</w:t>
      </w:r>
      <w:proofErr w:type="spellEnd"/>
      <w:r w:rsidR="00391EF9">
        <w:t xml:space="preserve"> </w:t>
      </w:r>
      <w:r w:rsidRPr="007E578F">
        <w:t>signals into the cell t</w:t>
      </w:r>
      <w:r w:rsidR="00D37671">
        <w:t xml:space="preserve">hrough conformational changes. </w:t>
      </w:r>
      <w:proofErr w:type="spellStart"/>
      <w:r w:rsidR="000125D8">
        <w:t>C</w:t>
      </w:r>
      <w:r w:rsidR="007604ED">
        <w:t>onfo</w:t>
      </w:r>
      <w:r w:rsidR="000125D8">
        <w:t>‘s</w:t>
      </w:r>
      <w:proofErr w:type="spellEnd"/>
      <w:r w:rsidR="000125D8">
        <w:t xml:space="preserve"> </w:t>
      </w:r>
      <w:r w:rsidR="00974AE7" w:rsidRPr="007E578F">
        <w:t xml:space="preserve">technology </w:t>
      </w:r>
      <w:r w:rsidRPr="007E578F">
        <w:t>stabiliz</w:t>
      </w:r>
      <w:r w:rsidR="006161B6">
        <w:t>es</w:t>
      </w:r>
      <w:r w:rsidRPr="007E578F">
        <w:t xml:space="preserve"> the medically relevant active signaling state of the receptor</w:t>
      </w:r>
      <w:r w:rsidR="00974AE7" w:rsidRPr="007E578F">
        <w:t xml:space="preserve"> using </w:t>
      </w:r>
      <w:proofErr w:type="spellStart"/>
      <w:r w:rsidR="00974AE7" w:rsidRPr="007E578F">
        <w:t>Confobodies</w:t>
      </w:r>
      <w:proofErr w:type="spellEnd"/>
      <w:r w:rsidR="00974AE7" w:rsidRPr="007E578F">
        <w:t xml:space="preserve"> (camelid single domain antibodies)</w:t>
      </w:r>
      <w:r w:rsidRPr="007E578F">
        <w:t xml:space="preserve">. </w:t>
      </w:r>
      <w:r w:rsidR="000F6E78" w:rsidRPr="00476FBA">
        <w:t>T</w:t>
      </w:r>
      <w:r w:rsidRPr="00476FBA">
        <w:t xml:space="preserve">he </w:t>
      </w:r>
      <w:proofErr w:type="spellStart"/>
      <w:r w:rsidR="00974AE7" w:rsidRPr="00476FBA">
        <w:t>Confobody</w:t>
      </w:r>
      <w:proofErr w:type="spellEnd"/>
      <w:r w:rsidR="00974AE7" w:rsidRPr="00476FBA">
        <w:t xml:space="preserve"> stabilized </w:t>
      </w:r>
      <w:r w:rsidRPr="00476FBA">
        <w:t xml:space="preserve">signaling </w:t>
      </w:r>
      <w:r w:rsidRPr="00476FBA">
        <w:lastRenderedPageBreak/>
        <w:t xml:space="preserve">state of the GPCR makes the target accessible for drug </w:t>
      </w:r>
      <w:r w:rsidR="000F6E78" w:rsidRPr="00476FBA">
        <w:t xml:space="preserve">screening and </w:t>
      </w:r>
      <w:r w:rsidRPr="00476FBA">
        <w:t>discovery</w:t>
      </w:r>
      <w:r w:rsidR="006161B6">
        <w:t xml:space="preserve"> and reveals new </w:t>
      </w:r>
      <w:proofErr w:type="spellStart"/>
      <w:r w:rsidR="006161B6">
        <w:t>druggable</w:t>
      </w:r>
      <w:proofErr w:type="spellEnd"/>
      <w:r w:rsidR="006161B6">
        <w:t xml:space="preserve"> pockets</w:t>
      </w:r>
      <w:r w:rsidRPr="00476FBA">
        <w:t xml:space="preserve">. </w:t>
      </w:r>
    </w:p>
    <w:p w14:paraId="3E06656C" w14:textId="77777777" w:rsidR="00AC06DF" w:rsidRDefault="00AC06DF" w:rsidP="00AC06DF">
      <w:pPr>
        <w:pStyle w:val="Body"/>
        <w:spacing w:after="200" w:line="276" w:lineRule="auto"/>
        <w:jc w:val="both"/>
      </w:pPr>
      <w:proofErr w:type="spellStart"/>
      <w:r w:rsidRPr="007E578F">
        <w:t>Confo</w:t>
      </w:r>
      <w:proofErr w:type="spellEnd"/>
      <w:r w:rsidRPr="007E578F">
        <w:t xml:space="preserve"> Therapeutics is committed to </w:t>
      </w:r>
      <w:r>
        <w:t>creating</w:t>
      </w:r>
      <w:r w:rsidRPr="007E578F">
        <w:t xml:space="preserve"> new medicines to treat diseases with </w:t>
      </w:r>
      <w:r>
        <w:t xml:space="preserve">a </w:t>
      </w:r>
      <w:r w:rsidRPr="007E578F">
        <w:t xml:space="preserve">high unmet </w:t>
      </w:r>
      <w:r>
        <w:t xml:space="preserve">medical </w:t>
      </w:r>
      <w:r w:rsidRPr="007E578F">
        <w:t>nee</w:t>
      </w:r>
      <w:r>
        <w:t>d and make a difference to society.</w:t>
      </w:r>
    </w:p>
    <w:p w14:paraId="670B9705" w14:textId="77777777" w:rsidR="000F502F" w:rsidRDefault="000F502F" w:rsidP="006B3211">
      <w:pPr>
        <w:pStyle w:val="Body"/>
        <w:spacing w:after="200" w:line="276" w:lineRule="auto"/>
        <w:jc w:val="both"/>
      </w:pPr>
    </w:p>
    <w:p w14:paraId="7308D8A9" w14:textId="2630D06F" w:rsidR="00B35A28" w:rsidRPr="00675877" w:rsidRDefault="00E144E7" w:rsidP="00E144E7">
      <w:pPr>
        <w:pStyle w:val="Body"/>
        <w:spacing w:after="200" w:line="276" w:lineRule="auto"/>
        <w:jc w:val="both"/>
      </w:pPr>
      <w:r w:rsidRPr="00675877">
        <w:rPr>
          <w:b/>
        </w:rPr>
        <w:t>Contact:</w:t>
      </w:r>
      <w:r w:rsidRPr="00675877">
        <w:br/>
      </w:r>
      <w:r w:rsidR="006161B6" w:rsidRPr="00675877">
        <w:t>Cedric Ververken</w:t>
      </w:r>
    </w:p>
    <w:p w14:paraId="09A18066" w14:textId="356CCD52" w:rsidR="000114D7" w:rsidRPr="00675877" w:rsidRDefault="004E25B1" w:rsidP="00E144E7">
      <w:pPr>
        <w:pStyle w:val="Body"/>
        <w:spacing w:after="200" w:line="276" w:lineRule="auto"/>
        <w:jc w:val="both"/>
      </w:pPr>
      <w:hyperlink r:id="rId6" w:history="1">
        <w:r w:rsidR="000114D7" w:rsidRPr="00675877">
          <w:rPr>
            <w:rStyle w:val="Hyperlink"/>
          </w:rPr>
          <w:t>info@confotherapeutics.com</w:t>
        </w:r>
      </w:hyperlink>
    </w:p>
    <w:p w14:paraId="5BAF2F24" w14:textId="39B8FA68" w:rsidR="000114D7" w:rsidRPr="007E578F" w:rsidRDefault="00D91851" w:rsidP="006B3211">
      <w:pPr>
        <w:pStyle w:val="Body"/>
        <w:spacing w:after="200" w:line="276" w:lineRule="auto"/>
        <w:jc w:val="both"/>
      </w:pPr>
      <w:r w:rsidRPr="007E578F">
        <w:t xml:space="preserve">More info </w:t>
      </w:r>
      <w:r w:rsidR="00E144E7" w:rsidRPr="007E578F">
        <w:t>at</w:t>
      </w:r>
      <w:r w:rsidRPr="007E578F">
        <w:t xml:space="preserve">: </w:t>
      </w:r>
      <w:hyperlink r:id="rId7" w:history="1">
        <w:r w:rsidRPr="007E578F">
          <w:t>www.confotherapeutics.com</w:t>
        </w:r>
      </w:hyperlink>
    </w:p>
    <w:sectPr w:rsidR="000114D7" w:rsidRPr="007E578F" w:rsidSect="00E13B37">
      <w:headerReference w:type="default" r:id="rId8"/>
      <w:footerReference w:type="default" r:id="rId9"/>
      <w:pgSz w:w="11900" w:h="16840"/>
      <w:pgMar w:top="1276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E3CD" w14:textId="77777777" w:rsidR="000647CC" w:rsidRDefault="000647CC">
      <w:r>
        <w:separator/>
      </w:r>
    </w:p>
  </w:endnote>
  <w:endnote w:type="continuationSeparator" w:id="0">
    <w:p w14:paraId="53B27C57" w14:textId="77777777"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CDB6" w14:textId="6C5146A6" w:rsidR="00185A37" w:rsidRDefault="00185A37">
    <w:pPr>
      <w:pStyle w:val="Footer"/>
      <w:jc w:val="right"/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E25B1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6E06" w14:textId="77777777" w:rsidR="000647CC" w:rsidRDefault="000647CC">
      <w:r>
        <w:separator/>
      </w:r>
    </w:p>
  </w:footnote>
  <w:footnote w:type="continuationSeparator" w:id="0">
    <w:p w14:paraId="2FFBB596" w14:textId="77777777" w:rsidR="000647CC" w:rsidRDefault="0006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3B3A" w14:textId="77777777" w:rsidR="00185A37" w:rsidRDefault="00185A37">
    <w:pPr>
      <w:pStyle w:val="Header"/>
      <w:jc w:val="right"/>
    </w:pPr>
    <w:r>
      <w:rPr>
        <w:b/>
        <w:bCs/>
        <w:noProof/>
        <w:lang w:eastAsia="en-US"/>
      </w:rPr>
      <w:drawing>
        <wp:inline distT="0" distB="0" distL="0" distR="0" wp14:anchorId="188233AD" wp14:editId="56054046">
          <wp:extent cx="1804754" cy="628650"/>
          <wp:effectExtent l="0" t="0" r="0" b="0"/>
          <wp:docPr id="7" name="officeArt object" descr="Confotherapeutics-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Confotherapeutics-Logo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124" t="35988" r="21035" b="35514"/>
                  <a:stretch>
                    <a:fillRect/>
                  </a:stretch>
                </pic:blipFill>
                <pic:spPr>
                  <a:xfrm>
                    <a:off x="0" y="0"/>
                    <a:ext cx="1804754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81"/>
    <w:rsid w:val="000114D7"/>
    <w:rsid w:val="000125D8"/>
    <w:rsid w:val="00014DD4"/>
    <w:rsid w:val="000225A4"/>
    <w:rsid w:val="00022E96"/>
    <w:rsid w:val="00041F82"/>
    <w:rsid w:val="00042882"/>
    <w:rsid w:val="000458BF"/>
    <w:rsid w:val="000647CC"/>
    <w:rsid w:val="000736D0"/>
    <w:rsid w:val="000A55E0"/>
    <w:rsid w:val="000B50AB"/>
    <w:rsid w:val="000C2CBD"/>
    <w:rsid w:val="000C5752"/>
    <w:rsid w:val="000E1371"/>
    <w:rsid w:val="000F4B0D"/>
    <w:rsid w:val="000F502F"/>
    <w:rsid w:val="000F5EE7"/>
    <w:rsid w:val="000F6E78"/>
    <w:rsid w:val="000F6F82"/>
    <w:rsid w:val="00104FB8"/>
    <w:rsid w:val="00127E15"/>
    <w:rsid w:val="00137E8F"/>
    <w:rsid w:val="001725AC"/>
    <w:rsid w:val="00174810"/>
    <w:rsid w:val="00185A37"/>
    <w:rsid w:val="0018756F"/>
    <w:rsid w:val="0019588A"/>
    <w:rsid w:val="001B257E"/>
    <w:rsid w:val="001C580A"/>
    <w:rsid w:val="001D66D1"/>
    <w:rsid w:val="001E1E9F"/>
    <w:rsid w:val="001E6E9A"/>
    <w:rsid w:val="001F7ABB"/>
    <w:rsid w:val="0020749E"/>
    <w:rsid w:val="00236D4F"/>
    <w:rsid w:val="0024187A"/>
    <w:rsid w:val="00263D7B"/>
    <w:rsid w:val="00263EBF"/>
    <w:rsid w:val="00282FC0"/>
    <w:rsid w:val="0028774A"/>
    <w:rsid w:val="00292BC2"/>
    <w:rsid w:val="00294B59"/>
    <w:rsid w:val="002A34B7"/>
    <w:rsid w:val="002C7D7D"/>
    <w:rsid w:val="002E0385"/>
    <w:rsid w:val="002F1629"/>
    <w:rsid w:val="0030119D"/>
    <w:rsid w:val="003138AB"/>
    <w:rsid w:val="00326732"/>
    <w:rsid w:val="0033136E"/>
    <w:rsid w:val="00331906"/>
    <w:rsid w:val="00344647"/>
    <w:rsid w:val="00352963"/>
    <w:rsid w:val="0035437D"/>
    <w:rsid w:val="00357781"/>
    <w:rsid w:val="003838BC"/>
    <w:rsid w:val="00391EF9"/>
    <w:rsid w:val="003A0A93"/>
    <w:rsid w:val="003B5433"/>
    <w:rsid w:val="003B6D69"/>
    <w:rsid w:val="003D1A5C"/>
    <w:rsid w:val="003D758A"/>
    <w:rsid w:val="003E1ECC"/>
    <w:rsid w:val="003F51CA"/>
    <w:rsid w:val="00430767"/>
    <w:rsid w:val="00452C66"/>
    <w:rsid w:val="00476FBA"/>
    <w:rsid w:val="00480F21"/>
    <w:rsid w:val="00491066"/>
    <w:rsid w:val="00491A35"/>
    <w:rsid w:val="00493B72"/>
    <w:rsid w:val="00494C61"/>
    <w:rsid w:val="0049729C"/>
    <w:rsid w:val="00497D2E"/>
    <w:rsid w:val="004C08A4"/>
    <w:rsid w:val="004D2346"/>
    <w:rsid w:val="004D4319"/>
    <w:rsid w:val="004D5B40"/>
    <w:rsid w:val="004D7882"/>
    <w:rsid w:val="004E25B1"/>
    <w:rsid w:val="00512330"/>
    <w:rsid w:val="00522B76"/>
    <w:rsid w:val="0054512E"/>
    <w:rsid w:val="00546935"/>
    <w:rsid w:val="0058618C"/>
    <w:rsid w:val="005A6DDD"/>
    <w:rsid w:val="005B041E"/>
    <w:rsid w:val="0061285E"/>
    <w:rsid w:val="006161B6"/>
    <w:rsid w:val="00621F4E"/>
    <w:rsid w:val="0063375E"/>
    <w:rsid w:val="006444EE"/>
    <w:rsid w:val="00653EDE"/>
    <w:rsid w:val="00660B43"/>
    <w:rsid w:val="00672786"/>
    <w:rsid w:val="00675877"/>
    <w:rsid w:val="00697AAB"/>
    <w:rsid w:val="006A7821"/>
    <w:rsid w:val="006B29EF"/>
    <w:rsid w:val="006B3211"/>
    <w:rsid w:val="006B3EBE"/>
    <w:rsid w:val="006E4C89"/>
    <w:rsid w:val="00704B87"/>
    <w:rsid w:val="00706E63"/>
    <w:rsid w:val="0071098C"/>
    <w:rsid w:val="00726E5B"/>
    <w:rsid w:val="007276BC"/>
    <w:rsid w:val="00735932"/>
    <w:rsid w:val="007604ED"/>
    <w:rsid w:val="00765E6D"/>
    <w:rsid w:val="0076679E"/>
    <w:rsid w:val="00770DED"/>
    <w:rsid w:val="00775A0D"/>
    <w:rsid w:val="0079731B"/>
    <w:rsid w:val="007A2B04"/>
    <w:rsid w:val="007B6279"/>
    <w:rsid w:val="007E578F"/>
    <w:rsid w:val="0083288E"/>
    <w:rsid w:val="00845F6B"/>
    <w:rsid w:val="00852FA2"/>
    <w:rsid w:val="00874C5A"/>
    <w:rsid w:val="008B2099"/>
    <w:rsid w:val="008B72D6"/>
    <w:rsid w:val="008C3B87"/>
    <w:rsid w:val="008E30F6"/>
    <w:rsid w:val="00914055"/>
    <w:rsid w:val="009240A9"/>
    <w:rsid w:val="00934AA6"/>
    <w:rsid w:val="00936845"/>
    <w:rsid w:val="009530C3"/>
    <w:rsid w:val="00956497"/>
    <w:rsid w:val="00966814"/>
    <w:rsid w:val="009700EB"/>
    <w:rsid w:val="00974AE7"/>
    <w:rsid w:val="009800DF"/>
    <w:rsid w:val="009C7E94"/>
    <w:rsid w:val="009D0E47"/>
    <w:rsid w:val="009E2290"/>
    <w:rsid w:val="009E6E48"/>
    <w:rsid w:val="00A01091"/>
    <w:rsid w:val="00A01C0D"/>
    <w:rsid w:val="00A05936"/>
    <w:rsid w:val="00A40DD5"/>
    <w:rsid w:val="00AA2337"/>
    <w:rsid w:val="00AA2663"/>
    <w:rsid w:val="00AA360B"/>
    <w:rsid w:val="00AB069F"/>
    <w:rsid w:val="00AB6DDF"/>
    <w:rsid w:val="00AC06DF"/>
    <w:rsid w:val="00B203F5"/>
    <w:rsid w:val="00B20CA4"/>
    <w:rsid w:val="00B31D99"/>
    <w:rsid w:val="00B35A28"/>
    <w:rsid w:val="00B45A26"/>
    <w:rsid w:val="00B5086E"/>
    <w:rsid w:val="00B7090C"/>
    <w:rsid w:val="00B70FDC"/>
    <w:rsid w:val="00B72FCD"/>
    <w:rsid w:val="00B77C25"/>
    <w:rsid w:val="00BB2082"/>
    <w:rsid w:val="00BD79DF"/>
    <w:rsid w:val="00C00BBE"/>
    <w:rsid w:val="00C01F67"/>
    <w:rsid w:val="00C303C5"/>
    <w:rsid w:val="00C63D19"/>
    <w:rsid w:val="00C67BAD"/>
    <w:rsid w:val="00C72905"/>
    <w:rsid w:val="00C87797"/>
    <w:rsid w:val="00C96CD5"/>
    <w:rsid w:val="00CB6753"/>
    <w:rsid w:val="00CD2426"/>
    <w:rsid w:val="00CD3CF7"/>
    <w:rsid w:val="00CE749F"/>
    <w:rsid w:val="00D04A0C"/>
    <w:rsid w:val="00D04A6E"/>
    <w:rsid w:val="00D241E4"/>
    <w:rsid w:val="00D27E01"/>
    <w:rsid w:val="00D37671"/>
    <w:rsid w:val="00D40B56"/>
    <w:rsid w:val="00D57056"/>
    <w:rsid w:val="00D61E48"/>
    <w:rsid w:val="00D804BC"/>
    <w:rsid w:val="00D80725"/>
    <w:rsid w:val="00D91851"/>
    <w:rsid w:val="00DB36FD"/>
    <w:rsid w:val="00DC1DDB"/>
    <w:rsid w:val="00DC34A5"/>
    <w:rsid w:val="00DC3D61"/>
    <w:rsid w:val="00DC472A"/>
    <w:rsid w:val="00DD345C"/>
    <w:rsid w:val="00DD3839"/>
    <w:rsid w:val="00DF3ABC"/>
    <w:rsid w:val="00E016F3"/>
    <w:rsid w:val="00E04E7D"/>
    <w:rsid w:val="00E1319D"/>
    <w:rsid w:val="00E13B37"/>
    <w:rsid w:val="00E144E7"/>
    <w:rsid w:val="00E571AA"/>
    <w:rsid w:val="00E846ED"/>
    <w:rsid w:val="00EB3336"/>
    <w:rsid w:val="00EB7E58"/>
    <w:rsid w:val="00EE7117"/>
    <w:rsid w:val="00EF5506"/>
    <w:rsid w:val="00EF7A5F"/>
    <w:rsid w:val="00F267AD"/>
    <w:rsid w:val="00F31142"/>
    <w:rsid w:val="00F34F78"/>
    <w:rsid w:val="00F54B27"/>
    <w:rsid w:val="00F65822"/>
    <w:rsid w:val="00F665BB"/>
    <w:rsid w:val="00F6760F"/>
    <w:rsid w:val="00F74AD6"/>
    <w:rsid w:val="00F77CB1"/>
    <w:rsid w:val="00F845B6"/>
    <w:rsid w:val="00FA6E89"/>
    <w:rsid w:val="00FB0604"/>
    <w:rsid w:val="00FB2AFF"/>
    <w:rsid w:val="00FB3E9F"/>
    <w:rsid w:val="00FD5456"/>
    <w:rsid w:val="00FE2EB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1A3"/>
  <w15:docId w15:val="{959D708F-4337-45F6-A873-DE69F88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4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27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9C7E94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7E94"/>
    <w:rPr>
      <w:rFonts w:eastAsia="Times New Roman"/>
      <w:b/>
      <w:bCs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9C7E94"/>
    <w:rPr>
      <w:b/>
      <w:bCs/>
    </w:rPr>
  </w:style>
  <w:style w:type="character" w:customStyle="1" w:styleId="experience-date-locale">
    <w:name w:val="experience-date-locale"/>
    <w:basedOn w:val="DefaultParagraphFont"/>
    <w:rsid w:val="009C7E94"/>
  </w:style>
  <w:style w:type="character" w:customStyle="1" w:styleId="apple-converted-space">
    <w:name w:val="apple-converted-space"/>
    <w:basedOn w:val="DefaultParagraphFont"/>
    <w:rsid w:val="009C7E94"/>
  </w:style>
  <w:style w:type="character" w:customStyle="1" w:styleId="locality">
    <w:name w:val="locality"/>
    <w:basedOn w:val="DefaultParagraphFont"/>
    <w:rsid w:val="009C7E94"/>
  </w:style>
  <w:style w:type="character" w:customStyle="1" w:styleId="degree">
    <w:name w:val="degree"/>
    <w:basedOn w:val="DefaultParagraphFont"/>
    <w:rsid w:val="009C7E94"/>
  </w:style>
  <w:style w:type="character" w:customStyle="1" w:styleId="major">
    <w:name w:val="major"/>
    <w:basedOn w:val="DefaultParagraphFont"/>
    <w:rsid w:val="009C7E94"/>
  </w:style>
  <w:style w:type="character" w:customStyle="1" w:styleId="education-date">
    <w:name w:val="education-date"/>
    <w:basedOn w:val="DefaultParagraphFont"/>
    <w:rsid w:val="009C7E94"/>
  </w:style>
  <w:style w:type="paragraph" w:customStyle="1" w:styleId="notes">
    <w:name w:val="notes"/>
    <w:basedOn w:val="Normal"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7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4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fotherapeu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otherapeutic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Engine Group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Ververken</dc:creator>
  <cp:lastModifiedBy>Ann Van Gysel</cp:lastModifiedBy>
  <cp:revision>3</cp:revision>
  <cp:lastPrinted>2016-08-30T16:28:00Z</cp:lastPrinted>
  <dcterms:created xsi:type="dcterms:W3CDTF">2016-12-14T13:45:00Z</dcterms:created>
  <dcterms:modified xsi:type="dcterms:W3CDTF">2016-12-14T13:48:00Z</dcterms:modified>
</cp:coreProperties>
</file>