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1D37F" w14:textId="00285140" w:rsidR="004C63B8" w:rsidRDefault="004C63B8" w:rsidP="004C63B8">
      <w:pPr>
        <w:pStyle w:val="Titre2"/>
        <w:keepNext w:val="0"/>
        <w:keepLines w:val="0"/>
        <w:spacing w:before="0"/>
        <w:ind w:left="720"/>
        <w:jc w:val="center"/>
        <w:rPr>
          <w:rFonts w:asciiTheme="minorHAnsi" w:hAnsiTheme="minorHAnsi"/>
          <w:b/>
          <w:color w:val="auto"/>
          <w:sz w:val="24"/>
          <w:szCs w:val="24"/>
          <w:lang w:val="nl-BE"/>
        </w:rPr>
      </w:pPr>
      <w:r>
        <w:rPr>
          <w:rFonts w:asciiTheme="minorHAnsi" w:hAnsiTheme="minorHAnsi"/>
          <w:b/>
          <w:color w:val="auto"/>
          <w:sz w:val="24"/>
          <w:szCs w:val="24"/>
          <w:lang w:val="nl-BE"/>
        </w:rPr>
        <w:t>ACTALYS zoekt een</w:t>
      </w:r>
      <w:r>
        <w:rPr>
          <w:rFonts w:asciiTheme="minorHAnsi" w:hAnsiTheme="minorHAnsi"/>
          <w:b/>
          <w:color w:val="auto"/>
          <w:sz w:val="24"/>
          <w:szCs w:val="24"/>
          <w:lang w:val="nl-BE"/>
        </w:rPr>
        <w:t xml:space="preserve"> Notarieel JURIST(e) voor </w:t>
      </w:r>
      <w:r>
        <w:rPr>
          <w:rFonts w:asciiTheme="minorHAnsi" w:hAnsiTheme="minorHAnsi"/>
          <w:b/>
          <w:color w:val="auto"/>
          <w:sz w:val="24"/>
          <w:szCs w:val="24"/>
          <w:lang w:val="nl-BE"/>
        </w:rPr>
        <w:t>het departement PROFESSIONEEL VASTGOED</w:t>
      </w:r>
    </w:p>
    <w:p w14:paraId="150BA1DB" w14:textId="77777777" w:rsidR="004C63B8" w:rsidRDefault="004C63B8" w:rsidP="004C63B8">
      <w:pPr>
        <w:rPr>
          <w:rFonts w:asciiTheme="minorHAnsi" w:hAnsiTheme="minorHAnsi"/>
          <w:b/>
          <w:sz w:val="36"/>
          <w:szCs w:val="36"/>
          <w:lang w:val="nl-NL"/>
        </w:rPr>
      </w:pPr>
    </w:p>
    <w:p w14:paraId="7A4D058D" w14:textId="77777777" w:rsidR="004C63B8" w:rsidRDefault="004C63B8" w:rsidP="004C63B8">
      <w:pPr>
        <w:pBdr>
          <w:top w:val="single" w:sz="4" w:space="1" w:color="auto"/>
          <w:left w:val="single" w:sz="4" w:space="4" w:color="auto"/>
          <w:bottom w:val="single" w:sz="4" w:space="1" w:color="auto"/>
          <w:right w:val="single" w:sz="4" w:space="31" w:color="auto"/>
        </w:pBdr>
        <w:jc w:val="center"/>
        <w:rPr>
          <w:rFonts w:asciiTheme="minorHAnsi" w:hAnsiTheme="minorHAnsi"/>
          <w:b/>
          <w:sz w:val="28"/>
          <w:szCs w:val="28"/>
          <w:lang w:val="nl-NL"/>
        </w:rPr>
      </w:pPr>
      <w:r>
        <w:rPr>
          <w:rFonts w:asciiTheme="minorHAnsi" w:hAnsiTheme="minorHAnsi"/>
          <w:b/>
          <w:sz w:val="28"/>
          <w:szCs w:val="28"/>
          <w:lang w:val="nl-NL"/>
        </w:rPr>
        <w:t>Functieomschrijving:</w:t>
      </w:r>
    </w:p>
    <w:p w14:paraId="77DAFEDC" w14:textId="77777777" w:rsidR="004C63B8" w:rsidRDefault="004C63B8" w:rsidP="004C63B8">
      <w:pPr>
        <w:rPr>
          <w:rFonts w:asciiTheme="minorHAnsi" w:hAnsiTheme="minorHAnsi"/>
          <w:b/>
          <w:szCs w:val="22"/>
          <w:lang w:val="nl-NL"/>
        </w:rPr>
      </w:pPr>
    </w:p>
    <w:p w14:paraId="27703BE1" w14:textId="77777777" w:rsidR="004C63B8" w:rsidRPr="004C63B8" w:rsidRDefault="004C63B8" w:rsidP="004C63B8">
      <w:pPr>
        <w:ind w:left="720"/>
        <w:jc w:val="both"/>
        <w:rPr>
          <w:rFonts w:asciiTheme="minorHAnsi" w:hAnsiTheme="minorHAnsi"/>
          <w:lang w:val="nl-BE"/>
        </w:rPr>
      </w:pPr>
      <w:r w:rsidRPr="004C63B8">
        <w:rPr>
          <w:rFonts w:asciiTheme="minorHAnsi" w:hAnsiTheme="minorHAnsi"/>
          <w:lang w:val="nl-BE"/>
        </w:rPr>
        <w:t>U zal deel uitmaken van een dynamisch team van 12 personen en zich voornamelijk focussen op professioneel vastgoed (aankoop, verkoop, hypothecaire lening, mede-eigendom, vestiging zakelijke gebruiksrechten).</w:t>
      </w:r>
    </w:p>
    <w:p w14:paraId="17B5E741" w14:textId="77777777" w:rsidR="004C63B8" w:rsidRPr="004C63B8" w:rsidRDefault="004C63B8" w:rsidP="004C63B8">
      <w:pPr>
        <w:ind w:left="720"/>
        <w:jc w:val="both"/>
        <w:rPr>
          <w:rFonts w:asciiTheme="minorHAnsi" w:hAnsiTheme="minorHAnsi"/>
          <w:lang w:val="nl-BE"/>
        </w:rPr>
      </w:pPr>
      <w:r w:rsidRPr="004C63B8">
        <w:rPr>
          <w:rFonts w:asciiTheme="minorHAnsi" w:hAnsiTheme="minorHAnsi"/>
          <w:lang w:val="nl-BE"/>
        </w:rPr>
        <w:t>Na een inloopperiode, zal U zelfstandig aktes opstellen en dossiers beheren. Hiervoor heeft u rechtstreeks contact met de cliënten.</w:t>
      </w:r>
    </w:p>
    <w:p w14:paraId="38756B27" w14:textId="53A38C98" w:rsidR="004C63B8" w:rsidRDefault="004C63B8" w:rsidP="004C63B8">
      <w:pPr>
        <w:ind w:left="720"/>
        <w:jc w:val="both"/>
        <w:rPr>
          <w:rFonts w:asciiTheme="minorHAnsi" w:hAnsiTheme="minorHAnsi"/>
          <w:lang w:val="nl-BE"/>
        </w:rPr>
      </w:pPr>
      <w:r w:rsidRPr="004C63B8">
        <w:rPr>
          <w:rFonts w:asciiTheme="minorHAnsi" w:hAnsiTheme="minorHAnsi"/>
          <w:lang w:val="nl-BE"/>
        </w:rPr>
        <w:t xml:space="preserve">Voor de opzoekingen, contacten met administraties, administratieve taken, …. kan u rekenen op de ondersteuning van onze administratieve medewerkers. Indien gewenst, krijgt u ook de mogelijkheid om dossiers te beheren in andere materies. </w:t>
      </w:r>
    </w:p>
    <w:p w14:paraId="44558B25" w14:textId="77777777" w:rsidR="004C63B8" w:rsidRPr="004C63B8" w:rsidRDefault="004C63B8" w:rsidP="004C63B8">
      <w:pPr>
        <w:ind w:left="720"/>
        <w:jc w:val="both"/>
        <w:rPr>
          <w:rFonts w:asciiTheme="minorHAnsi" w:hAnsiTheme="minorHAnsi"/>
          <w:lang w:val="nl-BE" w:eastAsia="fr-BE"/>
        </w:rPr>
      </w:pPr>
    </w:p>
    <w:p w14:paraId="0B9C7609" w14:textId="77777777" w:rsidR="004C63B8" w:rsidRDefault="004C63B8" w:rsidP="004C63B8">
      <w:pPr>
        <w:pBdr>
          <w:top w:val="single" w:sz="4" w:space="1" w:color="auto"/>
          <w:left w:val="single" w:sz="4" w:space="4" w:color="auto"/>
          <w:bottom w:val="single" w:sz="4" w:space="1" w:color="auto"/>
          <w:right w:val="single" w:sz="4" w:space="31" w:color="auto"/>
        </w:pBdr>
        <w:jc w:val="center"/>
        <w:rPr>
          <w:rFonts w:asciiTheme="minorHAnsi" w:hAnsiTheme="minorHAnsi"/>
          <w:b/>
          <w:sz w:val="28"/>
          <w:szCs w:val="28"/>
          <w:lang w:val="nl-NL"/>
        </w:rPr>
      </w:pPr>
      <w:r>
        <w:rPr>
          <w:rFonts w:asciiTheme="minorHAnsi" w:hAnsiTheme="minorHAnsi"/>
          <w:b/>
          <w:sz w:val="28"/>
          <w:szCs w:val="28"/>
          <w:lang w:val="nl-NL"/>
        </w:rPr>
        <w:t>Werkomgeving:</w:t>
      </w:r>
    </w:p>
    <w:p w14:paraId="0C68F9F6" w14:textId="77777777" w:rsidR="004C63B8" w:rsidRDefault="004C63B8" w:rsidP="004C63B8">
      <w:pPr>
        <w:rPr>
          <w:rFonts w:asciiTheme="minorHAnsi" w:hAnsiTheme="minorHAnsi"/>
          <w:b/>
          <w:sz w:val="20"/>
          <w:szCs w:val="20"/>
          <w:lang w:val="nl-NL"/>
        </w:rPr>
      </w:pPr>
    </w:p>
    <w:p w14:paraId="3249F8CE" w14:textId="77777777" w:rsidR="004C63B8" w:rsidRPr="004C63B8" w:rsidRDefault="004C63B8" w:rsidP="004C63B8">
      <w:pPr>
        <w:pStyle w:val="NormalWeb"/>
        <w:spacing w:before="0" w:beforeAutospacing="0" w:after="150" w:afterAutospacing="0"/>
        <w:ind w:left="720"/>
        <w:jc w:val="both"/>
        <w:rPr>
          <w:rFonts w:asciiTheme="minorHAnsi" w:hAnsiTheme="minorHAnsi"/>
          <w:lang w:val="nl-BE" w:eastAsia="en-GB"/>
        </w:rPr>
      </w:pPr>
      <w:r w:rsidRPr="004C63B8">
        <w:rPr>
          <w:rFonts w:asciiTheme="minorHAnsi" w:hAnsiTheme="minorHAnsi"/>
          <w:lang w:val="nl-BE" w:eastAsia="en-GB"/>
        </w:rPr>
        <w:t>ACTALYS, geassocieerde notarissen, bundelt de krachten en de expertise van de notarissen Eric JACOBS, Bertrand NERINCX, Jean VINCKE, Catherine GILLARDIN en Géraldine ROLIN JACQUEMYNS</w:t>
      </w:r>
    </w:p>
    <w:p w14:paraId="5ADAD7A4" w14:textId="77777777" w:rsidR="004C63B8" w:rsidRPr="004C63B8" w:rsidRDefault="004C63B8" w:rsidP="004C63B8">
      <w:pPr>
        <w:pStyle w:val="NormalWeb"/>
        <w:spacing w:before="0" w:beforeAutospacing="0" w:after="150" w:afterAutospacing="0"/>
        <w:ind w:left="720"/>
        <w:jc w:val="both"/>
        <w:rPr>
          <w:rFonts w:asciiTheme="minorHAnsi" w:hAnsiTheme="minorHAnsi"/>
          <w:lang w:val="nl-BE" w:eastAsia="en-GB"/>
        </w:rPr>
      </w:pPr>
      <w:proofErr w:type="spellStart"/>
      <w:r w:rsidRPr="004C63B8">
        <w:rPr>
          <w:rFonts w:asciiTheme="minorHAnsi" w:hAnsiTheme="minorHAnsi"/>
          <w:lang w:val="nl-BE" w:eastAsia="en-GB"/>
        </w:rPr>
        <w:t>Actalys</w:t>
      </w:r>
      <w:proofErr w:type="spellEnd"/>
      <w:r w:rsidRPr="004C63B8">
        <w:rPr>
          <w:rFonts w:asciiTheme="minorHAnsi" w:hAnsiTheme="minorHAnsi"/>
          <w:lang w:val="nl-BE" w:eastAsia="en-GB"/>
        </w:rPr>
        <w:t xml:space="preserve">, gelegen in Brussel, staat voor een dynamisch notariaat, een ware referentie voor kwalitatief hoogstaande juridische dienstverlening met oog voor de specifieke behoeften van haar cliënten. Elke dag bieden de meer dan 45 enthousiaste medewerkers van </w:t>
      </w:r>
      <w:proofErr w:type="spellStart"/>
      <w:r w:rsidRPr="004C63B8">
        <w:rPr>
          <w:rFonts w:asciiTheme="minorHAnsi" w:hAnsiTheme="minorHAnsi"/>
          <w:lang w:val="nl-BE" w:eastAsia="en-GB"/>
        </w:rPr>
        <w:t>Actalys</w:t>
      </w:r>
      <w:proofErr w:type="spellEnd"/>
      <w:r w:rsidRPr="004C63B8">
        <w:rPr>
          <w:rFonts w:asciiTheme="minorHAnsi" w:hAnsiTheme="minorHAnsi"/>
          <w:lang w:val="nl-BE" w:eastAsia="en-GB"/>
        </w:rPr>
        <w:t xml:space="preserve"> samen, elk met hun specifieke expertise, totaaloplossingen als antwoord op de grote variatie aan vragen die haar worden gesteld.</w:t>
      </w:r>
    </w:p>
    <w:p w14:paraId="188FA27F" w14:textId="275947A9" w:rsidR="004C63B8" w:rsidRPr="004C63B8" w:rsidRDefault="004C63B8" w:rsidP="004C63B8">
      <w:pPr>
        <w:pStyle w:val="NormalWeb"/>
        <w:spacing w:before="0" w:beforeAutospacing="0" w:after="150" w:afterAutospacing="0"/>
        <w:ind w:left="720"/>
        <w:jc w:val="both"/>
        <w:rPr>
          <w:rFonts w:asciiTheme="minorHAnsi" w:hAnsiTheme="minorHAnsi"/>
          <w:lang w:val="nl-BE" w:eastAsia="en-GB"/>
        </w:rPr>
      </w:pPr>
      <w:proofErr w:type="spellStart"/>
      <w:r w:rsidRPr="004C63B8">
        <w:rPr>
          <w:rFonts w:asciiTheme="minorHAnsi" w:hAnsiTheme="minorHAnsi"/>
          <w:lang w:val="nl-BE" w:eastAsia="en-GB"/>
        </w:rPr>
        <w:t>Actalys</w:t>
      </w:r>
      <w:proofErr w:type="spellEnd"/>
      <w:r w:rsidRPr="004C63B8">
        <w:rPr>
          <w:rFonts w:asciiTheme="minorHAnsi" w:hAnsiTheme="minorHAnsi"/>
          <w:lang w:val="nl-BE" w:eastAsia="en-GB"/>
        </w:rPr>
        <w:t xml:space="preserve"> heeft een dynamische en innoverende aanpak op het vlak van digitalisatie</w:t>
      </w:r>
      <w:r>
        <w:rPr>
          <w:rFonts w:asciiTheme="minorHAnsi" w:hAnsiTheme="minorHAnsi"/>
          <w:lang w:val="nl-BE" w:eastAsia="en-GB"/>
        </w:rPr>
        <w:t>, werkomgeving</w:t>
      </w:r>
      <w:r w:rsidRPr="004C63B8">
        <w:rPr>
          <w:rFonts w:asciiTheme="minorHAnsi" w:hAnsiTheme="minorHAnsi"/>
          <w:lang w:val="nl-BE" w:eastAsia="en-GB"/>
        </w:rPr>
        <w:t xml:space="preserve"> en werkorganisatie. </w:t>
      </w:r>
      <w:r>
        <w:rPr>
          <w:rFonts w:asciiTheme="minorHAnsi" w:hAnsiTheme="minorHAnsi"/>
          <w:lang w:val="nl-BE" w:eastAsia="en-GB"/>
        </w:rPr>
        <w:t xml:space="preserve">Ons kantoor streeft naar milieuvriendelijkheid en duurzaamheid </w:t>
      </w:r>
      <w:r w:rsidRPr="004C63B8">
        <w:rPr>
          <w:rFonts w:asciiTheme="minorHAnsi" w:hAnsiTheme="minorHAnsi"/>
          <w:lang w:val="nl-BE" w:eastAsia="en-GB"/>
        </w:rPr>
        <w:t xml:space="preserve"> </w:t>
      </w:r>
      <w:r>
        <w:rPr>
          <w:rFonts w:asciiTheme="minorHAnsi" w:hAnsiTheme="minorHAnsi"/>
          <w:lang w:val="nl-BE" w:eastAsia="en-GB"/>
        </w:rPr>
        <w:t>op de werkvloer. I</w:t>
      </w:r>
      <w:r w:rsidRPr="004C63B8">
        <w:rPr>
          <w:rFonts w:asciiTheme="minorHAnsi" w:hAnsiTheme="minorHAnsi"/>
          <w:lang w:val="nl-BE" w:eastAsia="en-GB"/>
        </w:rPr>
        <w:t xml:space="preserve">ntern </w:t>
      </w:r>
      <w:r w:rsidR="00AE5131">
        <w:rPr>
          <w:rFonts w:asciiTheme="minorHAnsi" w:hAnsiTheme="minorHAnsi"/>
          <w:lang w:val="nl-BE" w:eastAsia="en-GB"/>
        </w:rPr>
        <w:t xml:space="preserve">heerst er </w:t>
      </w:r>
      <w:r w:rsidRPr="004C63B8">
        <w:rPr>
          <w:rFonts w:asciiTheme="minorHAnsi" w:hAnsiTheme="minorHAnsi"/>
          <w:lang w:val="nl-BE" w:eastAsia="en-GB"/>
        </w:rPr>
        <w:t xml:space="preserve">ook een leuke sfeer tussen de werknemers en een tal van activiteiten worden georganiseerd door ons feest-comité. </w:t>
      </w:r>
    </w:p>
    <w:p w14:paraId="59599589" w14:textId="77777777" w:rsidR="004C63B8" w:rsidRDefault="004C63B8" w:rsidP="004C63B8">
      <w:pPr>
        <w:pStyle w:val="NormalWeb"/>
        <w:spacing w:before="0" w:beforeAutospacing="0" w:after="150" w:afterAutospacing="0"/>
        <w:ind w:left="357"/>
        <w:rPr>
          <w:rFonts w:asciiTheme="minorHAnsi" w:hAnsiTheme="minorHAnsi" w:cs="Arial"/>
          <w:color w:val="666666"/>
          <w:sz w:val="20"/>
          <w:szCs w:val="20"/>
          <w:lang w:val="nl-BE"/>
        </w:rPr>
      </w:pPr>
    </w:p>
    <w:p w14:paraId="5CCA99D6" w14:textId="77777777" w:rsidR="004C63B8" w:rsidRDefault="004C63B8" w:rsidP="004C63B8">
      <w:pPr>
        <w:pBdr>
          <w:top w:val="single" w:sz="4" w:space="1" w:color="auto"/>
          <w:left w:val="single" w:sz="4" w:space="4" w:color="auto"/>
          <w:bottom w:val="single" w:sz="4" w:space="1" w:color="auto"/>
          <w:right w:val="single" w:sz="4" w:space="31" w:color="auto"/>
        </w:pBdr>
        <w:jc w:val="center"/>
        <w:rPr>
          <w:rFonts w:asciiTheme="minorHAnsi" w:hAnsiTheme="minorHAnsi"/>
          <w:b/>
          <w:sz w:val="28"/>
          <w:szCs w:val="28"/>
          <w:lang w:val="nl-NL"/>
        </w:rPr>
      </w:pPr>
      <w:r>
        <w:rPr>
          <w:rFonts w:asciiTheme="minorHAnsi" w:hAnsiTheme="minorHAnsi"/>
          <w:b/>
          <w:sz w:val="28"/>
          <w:szCs w:val="28"/>
          <w:lang w:val="nl-NL"/>
        </w:rPr>
        <w:t>Gewenst profiel:</w:t>
      </w:r>
    </w:p>
    <w:p w14:paraId="637C8440" w14:textId="77777777" w:rsidR="004C63B8" w:rsidRDefault="004C63B8" w:rsidP="004C63B8">
      <w:pPr>
        <w:pStyle w:val="NormalWeb"/>
        <w:spacing w:before="0" w:beforeAutospacing="0" w:after="150" w:afterAutospacing="0"/>
        <w:ind w:left="357"/>
        <w:rPr>
          <w:rFonts w:asciiTheme="minorHAnsi" w:hAnsiTheme="minorHAnsi" w:cs="Arial"/>
          <w:color w:val="666666"/>
          <w:sz w:val="20"/>
          <w:szCs w:val="20"/>
          <w:lang w:val="nl-BE"/>
        </w:rPr>
      </w:pPr>
    </w:p>
    <w:p w14:paraId="3AEA7F77" w14:textId="77777777" w:rsidR="004C63B8" w:rsidRPr="004C63B8" w:rsidRDefault="004C63B8" w:rsidP="004C63B8">
      <w:pPr>
        <w:pStyle w:val="NormalWeb"/>
        <w:spacing w:before="0" w:beforeAutospacing="0" w:after="150" w:afterAutospacing="0"/>
        <w:ind w:firstLine="720"/>
        <w:jc w:val="both"/>
        <w:rPr>
          <w:rFonts w:asciiTheme="minorHAnsi" w:hAnsiTheme="minorHAnsi"/>
          <w:lang w:val="nl-BE" w:eastAsia="en-GB"/>
        </w:rPr>
      </w:pPr>
      <w:r w:rsidRPr="004C63B8">
        <w:rPr>
          <w:rFonts w:asciiTheme="minorHAnsi" w:hAnsiTheme="minorHAnsi"/>
          <w:lang w:val="nl-BE" w:eastAsia="en-GB"/>
        </w:rPr>
        <w:t>U behaalde een diploma master in de rechten en liefst een master in het notariaat.</w:t>
      </w:r>
    </w:p>
    <w:p w14:paraId="5128C781" w14:textId="77777777" w:rsidR="004C63B8" w:rsidRPr="004C63B8" w:rsidRDefault="004C63B8" w:rsidP="004C63B8">
      <w:pPr>
        <w:pStyle w:val="NormalWeb"/>
        <w:spacing w:before="0" w:beforeAutospacing="0" w:after="150" w:afterAutospacing="0"/>
        <w:ind w:left="720"/>
        <w:jc w:val="both"/>
        <w:rPr>
          <w:rFonts w:asciiTheme="minorHAnsi" w:hAnsiTheme="minorHAnsi" w:cs="Arial"/>
          <w:color w:val="666666"/>
          <w:lang w:val="nl-BE"/>
        </w:rPr>
      </w:pPr>
      <w:r w:rsidRPr="004C63B8">
        <w:rPr>
          <w:rFonts w:asciiTheme="minorHAnsi" w:hAnsiTheme="minorHAnsi"/>
          <w:lang w:val="nl-BE" w:eastAsia="en-GB"/>
        </w:rPr>
        <w:t>Een relevante ervaring van minimum twee jaar is verwacht, liefst in het notariaat maar eventueel ook als bedrijfsjurist, advocaat of fiscalist met kennis in vastgoed recht</w:t>
      </w:r>
      <w:r w:rsidRPr="004C63B8">
        <w:rPr>
          <w:rFonts w:asciiTheme="minorHAnsi" w:hAnsiTheme="minorHAnsi" w:cs="Arial"/>
          <w:color w:val="666666"/>
          <w:lang w:val="nl-BE"/>
        </w:rPr>
        <w:t>.</w:t>
      </w:r>
    </w:p>
    <w:p w14:paraId="247A8073" w14:textId="77777777" w:rsidR="004C63B8" w:rsidRPr="004C63B8" w:rsidRDefault="004C63B8" w:rsidP="004C63B8">
      <w:pPr>
        <w:pStyle w:val="NormalWeb"/>
        <w:spacing w:before="0" w:beforeAutospacing="0" w:after="150" w:afterAutospacing="0"/>
        <w:ind w:firstLine="720"/>
        <w:jc w:val="both"/>
        <w:rPr>
          <w:rFonts w:asciiTheme="minorHAnsi" w:hAnsiTheme="minorHAnsi"/>
          <w:lang w:val="nl-BE" w:eastAsia="en-GB"/>
        </w:rPr>
      </w:pPr>
      <w:r w:rsidRPr="004C63B8">
        <w:rPr>
          <w:rFonts w:asciiTheme="minorHAnsi" w:hAnsiTheme="minorHAnsi"/>
          <w:lang w:val="nl-BE" w:eastAsia="en-GB"/>
        </w:rPr>
        <w:t xml:space="preserve">Naast het Nederlands als moedertaal is een goede kennis van het Frans een plus. </w:t>
      </w:r>
    </w:p>
    <w:p w14:paraId="0A9E746D" w14:textId="77777777" w:rsidR="004C63B8" w:rsidRDefault="004C63B8" w:rsidP="004C63B8">
      <w:pPr>
        <w:pStyle w:val="NormalWeb"/>
        <w:spacing w:before="0" w:beforeAutospacing="0" w:after="150" w:afterAutospacing="0"/>
        <w:ind w:firstLine="720"/>
        <w:rPr>
          <w:rFonts w:asciiTheme="minorHAnsi" w:hAnsiTheme="minorHAnsi"/>
          <w:sz w:val="20"/>
          <w:szCs w:val="20"/>
          <w:lang w:val="nl-BE" w:eastAsia="en-GB"/>
        </w:rPr>
      </w:pPr>
    </w:p>
    <w:p w14:paraId="7BE5395C" w14:textId="77777777" w:rsidR="004C63B8" w:rsidRDefault="004C63B8" w:rsidP="004C63B8">
      <w:pPr>
        <w:pBdr>
          <w:top w:val="single" w:sz="4" w:space="1" w:color="auto"/>
          <w:left w:val="single" w:sz="4" w:space="4" w:color="auto"/>
          <w:bottom w:val="single" w:sz="4" w:space="1" w:color="auto"/>
          <w:right w:val="single" w:sz="4" w:space="31" w:color="auto"/>
        </w:pBdr>
        <w:jc w:val="center"/>
        <w:rPr>
          <w:rFonts w:asciiTheme="minorHAnsi" w:hAnsiTheme="minorHAnsi"/>
          <w:b/>
          <w:sz w:val="28"/>
          <w:szCs w:val="28"/>
          <w:lang w:val="nl-NL"/>
        </w:rPr>
      </w:pPr>
      <w:r>
        <w:rPr>
          <w:rFonts w:asciiTheme="minorHAnsi" w:hAnsiTheme="minorHAnsi"/>
          <w:b/>
          <w:sz w:val="28"/>
          <w:szCs w:val="28"/>
          <w:lang w:val="nl-NL"/>
        </w:rPr>
        <w:t>Wij bieden :</w:t>
      </w:r>
    </w:p>
    <w:p w14:paraId="23D66E5E" w14:textId="77777777" w:rsidR="004C63B8" w:rsidRDefault="004C63B8" w:rsidP="004C63B8">
      <w:pPr>
        <w:rPr>
          <w:rFonts w:asciiTheme="minorHAnsi" w:hAnsiTheme="minorHAnsi"/>
          <w:sz w:val="20"/>
          <w:szCs w:val="20"/>
          <w:lang w:val="nl-BE"/>
        </w:rPr>
      </w:pPr>
    </w:p>
    <w:p w14:paraId="7454CE02" w14:textId="5987CEA6" w:rsidR="004C63B8" w:rsidRPr="00AE5131" w:rsidRDefault="004C63B8" w:rsidP="00AE5131">
      <w:pPr>
        <w:pStyle w:val="Paragraphedeliste"/>
        <w:numPr>
          <w:ilvl w:val="0"/>
          <w:numId w:val="1"/>
        </w:numPr>
        <w:jc w:val="both"/>
        <w:rPr>
          <w:rFonts w:asciiTheme="minorHAnsi" w:hAnsiTheme="minorHAnsi"/>
          <w:lang w:val="nl-BE"/>
        </w:rPr>
      </w:pPr>
      <w:r w:rsidRPr="00AE5131">
        <w:rPr>
          <w:rFonts w:asciiTheme="minorHAnsi" w:hAnsiTheme="minorHAnsi"/>
          <w:lang w:val="nl-BE"/>
        </w:rPr>
        <w:lastRenderedPageBreak/>
        <w:t>Een aangename en dynamische werkomgeving in een modern en makkelijk bereikbaar kantoorgebouw op 10’ wandelafstand van het centraal station. U zal een dynamisch team  vervoegen en omringd zijn door ervaren collega's.</w:t>
      </w:r>
    </w:p>
    <w:p w14:paraId="747015F7" w14:textId="4C14E925" w:rsidR="004C63B8" w:rsidRPr="00AE5131" w:rsidRDefault="004C63B8" w:rsidP="00AE5131">
      <w:pPr>
        <w:pStyle w:val="Paragraphedeliste"/>
        <w:numPr>
          <w:ilvl w:val="0"/>
          <w:numId w:val="1"/>
        </w:numPr>
        <w:jc w:val="both"/>
        <w:rPr>
          <w:rFonts w:asciiTheme="minorHAnsi" w:hAnsiTheme="minorHAnsi"/>
          <w:lang w:val="nl-BE"/>
        </w:rPr>
      </w:pPr>
      <w:r w:rsidRPr="00AE5131">
        <w:rPr>
          <w:rFonts w:asciiTheme="minorHAnsi" w:hAnsiTheme="minorHAnsi"/>
          <w:lang w:val="nl-BE"/>
        </w:rPr>
        <w:t xml:space="preserve">Een voltijds contract (eventueel 4/5) van onbepaalde duur met een aantrekkelijk salarispakket (Maaltijdcheques, groeps- &amp; hospitalisatie verzekering, 100 % terugbetaling van woon-werk verkeer met openbaar vervoer) volgens uw vaardigheden en prestaties. </w:t>
      </w:r>
    </w:p>
    <w:p w14:paraId="0B078CA9" w14:textId="53F4792D" w:rsidR="004C63B8" w:rsidRPr="00AE5131" w:rsidRDefault="004C63B8" w:rsidP="00AE5131">
      <w:pPr>
        <w:pStyle w:val="Paragraphedeliste"/>
        <w:numPr>
          <w:ilvl w:val="0"/>
          <w:numId w:val="1"/>
        </w:numPr>
        <w:jc w:val="both"/>
        <w:rPr>
          <w:rFonts w:asciiTheme="minorHAnsi" w:hAnsiTheme="minorHAnsi"/>
          <w:lang w:val="nl-BE"/>
        </w:rPr>
      </w:pPr>
      <w:r w:rsidRPr="00AE5131">
        <w:rPr>
          <w:rFonts w:asciiTheme="minorHAnsi" w:hAnsiTheme="minorHAnsi"/>
          <w:lang w:val="nl-BE"/>
        </w:rPr>
        <w:t xml:space="preserve">Mogelijkheid na een inloopperiode tot telewerk (2 dagen per week). </w:t>
      </w:r>
    </w:p>
    <w:p w14:paraId="3BABE079" w14:textId="0C99C433" w:rsidR="004C63B8" w:rsidRPr="00AE5131" w:rsidRDefault="004C63B8" w:rsidP="00AE5131">
      <w:pPr>
        <w:pStyle w:val="Paragraphedeliste"/>
        <w:numPr>
          <w:ilvl w:val="0"/>
          <w:numId w:val="1"/>
        </w:numPr>
        <w:jc w:val="both"/>
        <w:rPr>
          <w:rFonts w:asciiTheme="minorHAnsi" w:hAnsiTheme="minorHAnsi"/>
          <w:lang w:val="nl-BE"/>
        </w:rPr>
      </w:pPr>
      <w:r w:rsidRPr="00AE5131">
        <w:rPr>
          <w:rFonts w:asciiTheme="minorHAnsi" w:hAnsiTheme="minorHAnsi"/>
          <w:lang w:val="nl-BE"/>
        </w:rPr>
        <w:t>Een laptop en een smartphone worden ter beschikking gesteld.</w:t>
      </w:r>
    </w:p>
    <w:p w14:paraId="4BCF5AD2" w14:textId="69FA2F51" w:rsidR="004C63B8" w:rsidRPr="00AE5131" w:rsidRDefault="004C63B8" w:rsidP="00AE5131">
      <w:pPr>
        <w:pStyle w:val="Paragraphedeliste"/>
        <w:numPr>
          <w:ilvl w:val="0"/>
          <w:numId w:val="1"/>
        </w:numPr>
        <w:jc w:val="both"/>
        <w:rPr>
          <w:rFonts w:asciiTheme="minorHAnsi" w:hAnsiTheme="minorHAnsi"/>
          <w:lang w:val="nl-BE"/>
        </w:rPr>
      </w:pPr>
      <w:r w:rsidRPr="00AE5131">
        <w:rPr>
          <w:rFonts w:asciiTheme="minorHAnsi" w:hAnsiTheme="minorHAnsi"/>
          <w:lang w:val="nl-BE"/>
        </w:rPr>
        <w:t>Een samenwerking op zelfstandige basis is ook mogelijk.</w:t>
      </w:r>
    </w:p>
    <w:p w14:paraId="6CDC1476" w14:textId="4D7B5937" w:rsidR="004C63B8" w:rsidRPr="00AE5131" w:rsidRDefault="004C63B8" w:rsidP="00AE5131">
      <w:pPr>
        <w:pStyle w:val="Paragraphedeliste"/>
        <w:numPr>
          <w:ilvl w:val="0"/>
          <w:numId w:val="1"/>
        </w:numPr>
        <w:jc w:val="both"/>
        <w:rPr>
          <w:rFonts w:asciiTheme="minorHAnsi" w:hAnsiTheme="minorHAnsi"/>
          <w:lang w:val="nl-BE"/>
        </w:rPr>
      </w:pPr>
      <w:r w:rsidRPr="00AE5131">
        <w:rPr>
          <w:rFonts w:asciiTheme="minorHAnsi" w:hAnsiTheme="minorHAnsi"/>
          <w:lang w:val="nl-BE"/>
        </w:rPr>
        <w:t>Een boeiende functie binnen een groeiende</w:t>
      </w:r>
      <w:r w:rsidR="00AE5131">
        <w:rPr>
          <w:rFonts w:asciiTheme="minorHAnsi" w:hAnsiTheme="minorHAnsi"/>
          <w:lang w:val="nl-BE"/>
        </w:rPr>
        <w:t xml:space="preserve">, </w:t>
      </w:r>
      <w:r w:rsidRPr="00AE5131">
        <w:rPr>
          <w:rFonts w:asciiTheme="minorHAnsi" w:hAnsiTheme="minorHAnsi"/>
          <w:lang w:val="nl-BE"/>
        </w:rPr>
        <w:t xml:space="preserve"> innovatieve </w:t>
      </w:r>
      <w:r w:rsidR="00AE5131">
        <w:rPr>
          <w:rFonts w:asciiTheme="minorHAnsi" w:hAnsiTheme="minorHAnsi"/>
          <w:lang w:val="nl-BE"/>
        </w:rPr>
        <w:t xml:space="preserve">en milieuvriendelijke </w:t>
      </w:r>
      <w:r w:rsidRPr="00AE5131">
        <w:rPr>
          <w:rFonts w:asciiTheme="minorHAnsi" w:hAnsiTheme="minorHAnsi"/>
          <w:lang w:val="nl-BE"/>
        </w:rPr>
        <w:t>omgeving.</w:t>
      </w:r>
    </w:p>
    <w:p w14:paraId="5209DB77" w14:textId="77777777" w:rsidR="004C63B8" w:rsidRDefault="004C63B8" w:rsidP="004C63B8">
      <w:pPr>
        <w:rPr>
          <w:rFonts w:asciiTheme="minorHAnsi" w:hAnsiTheme="minorHAnsi"/>
          <w:sz w:val="18"/>
          <w:szCs w:val="18"/>
          <w:lang w:val="nl-BE" w:eastAsia="fr-BE"/>
        </w:rPr>
      </w:pPr>
    </w:p>
    <w:p w14:paraId="5F3553F2" w14:textId="77777777" w:rsidR="004C63B8" w:rsidRDefault="004C63B8" w:rsidP="004C63B8">
      <w:pPr>
        <w:rPr>
          <w:rFonts w:asciiTheme="minorHAnsi" w:hAnsiTheme="minorHAnsi"/>
          <w:b/>
          <w:sz w:val="22"/>
          <w:szCs w:val="22"/>
          <w:lang w:val="nl-NL"/>
        </w:rPr>
      </w:pPr>
    </w:p>
    <w:p w14:paraId="1BE26473" w14:textId="77777777" w:rsidR="004C63B8" w:rsidRDefault="004C63B8" w:rsidP="004C63B8">
      <w:pPr>
        <w:pBdr>
          <w:top w:val="single" w:sz="4" w:space="1" w:color="auto"/>
          <w:left w:val="single" w:sz="4" w:space="4" w:color="auto"/>
          <w:bottom w:val="single" w:sz="4" w:space="1" w:color="auto"/>
          <w:right w:val="single" w:sz="4" w:space="31" w:color="auto"/>
        </w:pBdr>
        <w:jc w:val="center"/>
        <w:rPr>
          <w:rFonts w:asciiTheme="minorHAnsi" w:hAnsiTheme="minorHAnsi"/>
          <w:b/>
          <w:sz w:val="28"/>
          <w:szCs w:val="28"/>
          <w:lang w:val="nl-NL"/>
        </w:rPr>
      </w:pPr>
      <w:r>
        <w:rPr>
          <w:rFonts w:asciiTheme="minorHAnsi" w:hAnsiTheme="minorHAnsi"/>
          <w:b/>
          <w:sz w:val="28"/>
          <w:szCs w:val="28"/>
          <w:lang w:val="nl-NL"/>
        </w:rPr>
        <w:t>Contactpersoon :</w:t>
      </w:r>
    </w:p>
    <w:p w14:paraId="57345B14" w14:textId="77777777" w:rsidR="004C63B8" w:rsidRDefault="004C63B8" w:rsidP="004C63B8">
      <w:pPr>
        <w:rPr>
          <w:rFonts w:asciiTheme="minorHAnsi" w:hAnsiTheme="minorHAnsi"/>
          <w:b/>
          <w:sz w:val="20"/>
          <w:szCs w:val="20"/>
          <w:lang w:val="nl-NL"/>
        </w:rPr>
      </w:pPr>
    </w:p>
    <w:p w14:paraId="0E96FD2A" w14:textId="77777777" w:rsidR="004C63B8" w:rsidRDefault="004C63B8" w:rsidP="004C63B8">
      <w:pPr>
        <w:ind w:firstLine="720"/>
        <w:rPr>
          <w:rFonts w:asciiTheme="minorHAnsi" w:hAnsiTheme="minorHAnsi" w:cs="Tahoma"/>
          <w:b/>
          <w:sz w:val="22"/>
          <w:lang w:val="nl-BE"/>
        </w:rPr>
      </w:pPr>
      <w:r>
        <w:rPr>
          <w:rFonts w:asciiTheme="minorHAnsi" w:hAnsiTheme="minorHAnsi" w:cs="Tahoma"/>
          <w:b/>
          <w:sz w:val="22"/>
          <w:lang w:val="nl-BE"/>
        </w:rPr>
        <w:t xml:space="preserve">Interesse ? </w:t>
      </w:r>
    </w:p>
    <w:p w14:paraId="517AE124" w14:textId="1BB97263" w:rsidR="004C63B8" w:rsidRDefault="004C63B8" w:rsidP="004C63B8">
      <w:pPr>
        <w:ind w:left="720"/>
        <w:rPr>
          <w:rFonts w:asciiTheme="minorHAnsi" w:hAnsiTheme="minorHAnsi" w:cs="Tahoma"/>
          <w:b/>
          <w:sz w:val="22"/>
          <w:lang w:val="nl-BE"/>
        </w:rPr>
      </w:pPr>
      <w:r>
        <w:rPr>
          <w:rFonts w:asciiTheme="minorHAnsi" w:hAnsiTheme="minorHAnsi" w:cs="Tahoma"/>
          <w:b/>
          <w:sz w:val="22"/>
          <w:lang w:val="nl-BE"/>
        </w:rPr>
        <w:t xml:space="preserve">Sollicitaties (CV + foto + motivatie brief) </w:t>
      </w:r>
      <w:r w:rsidR="00AE5131">
        <w:rPr>
          <w:rFonts w:asciiTheme="minorHAnsi" w:hAnsiTheme="minorHAnsi" w:cs="Tahoma"/>
          <w:b/>
          <w:sz w:val="22"/>
          <w:lang w:val="nl-BE"/>
        </w:rPr>
        <w:t xml:space="preserve">kan u </w:t>
      </w:r>
      <w:r>
        <w:rPr>
          <w:rFonts w:asciiTheme="minorHAnsi" w:hAnsiTheme="minorHAnsi" w:cs="Tahoma"/>
          <w:b/>
          <w:sz w:val="22"/>
          <w:lang w:val="nl-BE"/>
        </w:rPr>
        <w:t xml:space="preserve">verzenden naar Valérie Goethals, Support HR &amp; Office, Waterloolaan 16 - 1000 Brussel      </w:t>
      </w:r>
      <w:hyperlink r:id="rId5" w:history="1">
        <w:r>
          <w:rPr>
            <w:rStyle w:val="Lienhypertexte"/>
            <w:rFonts w:asciiTheme="minorHAnsi" w:eastAsiaTheme="majorEastAsia" w:hAnsiTheme="minorHAnsi" w:cs="Tahoma"/>
            <w:b/>
            <w:sz w:val="22"/>
            <w:lang w:val="nl-BE"/>
          </w:rPr>
          <w:t>vgo@actalys.be</w:t>
        </w:r>
      </w:hyperlink>
      <w:r>
        <w:rPr>
          <w:rFonts w:asciiTheme="minorHAnsi" w:hAnsiTheme="minorHAnsi" w:cs="Tahoma"/>
          <w:b/>
          <w:sz w:val="22"/>
          <w:lang w:val="nl-BE"/>
        </w:rPr>
        <w:t xml:space="preserve"> – tel  02/513 89 55</w:t>
      </w:r>
    </w:p>
    <w:p w14:paraId="721BF459" w14:textId="77777777" w:rsidR="004C63B8" w:rsidRDefault="004C63B8" w:rsidP="004C63B8">
      <w:pPr>
        <w:rPr>
          <w:rFonts w:asciiTheme="minorHAnsi" w:hAnsiTheme="minorHAnsi"/>
          <w:lang w:val="nl-BE"/>
        </w:rPr>
      </w:pPr>
    </w:p>
    <w:p w14:paraId="3579E51B" w14:textId="77777777" w:rsidR="004C63B8" w:rsidRPr="004C63B8" w:rsidRDefault="004C63B8" w:rsidP="004C63B8">
      <w:pPr>
        <w:ind w:firstLine="720"/>
        <w:rPr>
          <w:rStyle w:val="Lienhypertexte"/>
          <w:rFonts w:eastAsiaTheme="majorEastAsia" w:cs="Tahoma"/>
          <w:b/>
          <w:sz w:val="22"/>
          <w:lang w:val="nl-BE"/>
        </w:rPr>
      </w:pPr>
      <w:r>
        <w:rPr>
          <w:rFonts w:asciiTheme="minorHAnsi" w:hAnsiTheme="minorHAnsi"/>
          <w:lang w:val="nl-BE"/>
        </w:rPr>
        <w:t>Meer info op :</w:t>
      </w:r>
      <w:r>
        <w:rPr>
          <w:rStyle w:val="Lienhypertexte"/>
          <w:rFonts w:asciiTheme="minorHAnsi" w:eastAsiaTheme="majorEastAsia" w:hAnsiTheme="minorHAnsi" w:cs="Tahoma"/>
          <w:b/>
          <w:sz w:val="22"/>
          <w:lang w:val="nl-BE"/>
        </w:rPr>
        <w:t xml:space="preserve"> </w:t>
      </w:r>
      <w:hyperlink r:id="rId6" w:history="1">
        <w:r>
          <w:rPr>
            <w:rStyle w:val="Lienhypertexte"/>
            <w:rFonts w:asciiTheme="minorHAnsi" w:eastAsiaTheme="majorEastAsia" w:hAnsiTheme="minorHAnsi" w:cs="Tahoma"/>
            <w:b/>
            <w:sz w:val="22"/>
            <w:lang w:val="nl-BE"/>
          </w:rPr>
          <w:t>www.actalys.be</w:t>
        </w:r>
      </w:hyperlink>
      <w:r>
        <w:rPr>
          <w:rStyle w:val="Lienhypertexte"/>
          <w:rFonts w:asciiTheme="minorHAnsi" w:eastAsiaTheme="majorEastAsia" w:hAnsiTheme="minorHAnsi" w:cs="Tahoma"/>
          <w:b/>
          <w:sz w:val="22"/>
          <w:lang w:val="nl-BE"/>
        </w:rPr>
        <w:t xml:space="preserve">     </w:t>
      </w:r>
    </w:p>
    <w:p w14:paraId="20571081" w14:textId="77777777" w:rsidR="004C63B8" w:rsidRPr="004C63B8" w:rsidRDefault="004C63B8" w:rsidP="004C63B8">
      <w:pPr>
        <w:rPr>
          <w:rFonts w:eastAsiaTheme="majorEastAsia"/>
          <w:lang w:val="nl-BE"/>
        </w:rPr>
      </w:pPr>
    </w:p>
    <w:p w14:paraId="4720FA95" w14:textId="77777777" w:rsidR="004C63B8" w:rsidRDefault="004C63B8" w:rsidP="004C63B8">
      <w:pPr>
        <w:rPr>
          <w:rFonts w:asciiTheme="minorHAnsi" w:hAnsiTheme="minorHAnsi" w:cs="Tahoma"/>
          <w:b/>
          <w:sz w:val="22"/>
          <w:lang w:val="nl-BE"/>
        </w:rPr>
      </w:pPr>
    </w:p>
    <w:p w14:paraId="5739F82D" w14:textId="77777777" w:rsidR="004C63B8" w:rsidRDefault="004C63B8" w:rsidP="004C63B8">
      <w:pPr>
        <w:ind w:left="720"/>
        <w:rPr>
          <w:rFonts w:asciiTheme="minorHAnsi" w:hAnsiTheme="minorHAnsi"/>
          <w:sz w:val="18"/>
          <w:szCs w:val="18"/>
          <w:lang w:val="nl-BE"/>
        </w:rPr>
      </w:pPr>
      <w:r>
        <w:rPr>
          <w:rFonts w:asciiTheme="minorHAnsi" w:hAnsiTheme="minorHAnsi"/>
          <w:sz w:val="18"/>
          <w:szCs w:val="18"/>
          <w:lang w:val="nl-BE"/>
        </w:rPr>
        <w:t xml:space="preserve">‘Indien u solliciteert bij ons zal uw CV en motivatiebrief, die onder andere identificatiegegevens, gegevens betreffende het beroep en academisch curriculum bevatten, in onze databank 3 jaar bijgehouden worden om redenen van gerechtvaardigd belang (Bv: contacteren voor een nieuwe job). Deze gegevens zullen niet uitgewisseld worden met derden, tenzij omwille van een wettelijke verplichting. U kan steeds alle rechten uitoefenen opgenomen in de GDPR met name, recht op inzage en informatie, recht op </w:t>
      </w:r>
      <w:proofErr w:type="spellStart"/>
      <w:r>
        <w:rPr>
          <w:rFonts w:asciiTheme="minorHAnsi" w:hAnsiTheme="minorHAnsi"/>
          <w:sz w:val="18"/>
          <w:szCs w:val="18"/>
          <w:lang w:val="nl-BE"/>
        </w:rPr>
        <w:t>gegevenswissing</w:t>
      </w:r>
      <w:proofErr w:type="spellEnd"/>
      <w:r>
        <w:rPr>
          <w:rFonts w:asciiTheme="minorHAnsi" w:hAnsiTheme="minorHAnsi"/>
          <w:sz w:val="18"/>
          <w:szCs w:val="18"/>
          <w:lang w:val="nl-BE"/>
        </w:rPr>
        <w:t xml:space="preserve">, recht op beperking van de verwerking, recht op rectificatie, recht op bezwaar en recht om klacht neer te leggen bij de toezichthoudende overheid, door </w:t>
      </w:r>
      <w:hyperlink r:id="rId7" w:history="1">
        <w:r>
          <w:rPr>
            <w:rStyle w:val="Lienhypertexte"/>
            <w:rFonts w:asciiTheme="minorHAnsi" w:eastAsiaTheme="majorEastAsia" w:hAnsiTheme="minorHAnsi"/>
            <w:sz w:val="18"/>
            <w:szCs w:val="18"/>
            <w:lang w:val="nl-BE"/>
          </w:rPr>
          <w:t>privacy@belnot.be</w:t>
        </w:r>
      </w:hyperlink>
      <w:r>
        <w:rPr>
          <w:rFonts w:asciiTheme="minorHAnsi" w:hAnsiTheme="minorHAnsi"/>
          <w:sz w:val="18"/>
          <w:szCs w:val="18"/>
          <w:lang w:val="nl-BE"/>
        </w:rPr>
        <w:t xml:space="preserve"> te contacteren. Wij zien erop toe dat al uw persoonsgegevens behandeld worden volgens de geldende Privacywetgeving.</w:t>
      </w:r>
      <w:r>
        <w:rPr>
          <w:rFonts w:asciiTheme="minorHAnsi" w:hAnsiTheme="minorHAnsi"/>
          <w:color w:val="1F497D"/>
          <w:sz w:val="18"/>
          <w:szCs w:val="18"/>
          <w:lang w:val="nl-BE"/>
        </w:rPr>
        <w:t>’</w:t>
      </w:r>
      <w:r>
        <w:rPr>
          <w:rFonts w:asciiTheme="minorHAnsi" w:hAnsiTheme="minorHAnsi"/>
          <w:sz w:val="18"/>
          <w:szCs w:val="18"/>
          <w:lang w:val="nl-BE"/>
        </w:rPr>
        <w:t xml:space="preserve"> </w:t>
      </w:r>
    </w:p>
    <w:p w14:paraId="65F2AC37" w14:textId="77777777" w:rsidR="004C63B8" w:rsidRDefault="004C63B8" w:rsidP="004C63B8">
      <w:pPr>
        <w:rPr>
          <w:rFonts w:asciiTheme="minorHAnsi" w:hAnsiTheme="minorHAnsi"/>
          <w:szCs w:val="22"/>
          <w:lang w:val="nl-BE"/>
        </w:rPr>
      </w:pPr>
    </w:p>
    <w:p w14:paraId="3F6F76B9" w14:textId="77777777" w:rsidR="008C045D" w:rsidRPr="004C63B8" w:rsidRDefault="008C045D">
      <w:pPr>
        <w:rPr>
          <w:lang w:val="nl-BE"/>
        </w:rPr>
      </w:pPr>
    </w:p>
    <w:sectPr w:rsidR="008C045D" w:rsidRPr="004C63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FB05F0"/>
    <w:multiLevelType w:val="hybridMultilevel"/>
    <w:tmpl w:val="61EC3916"/>
    <w:lvl w:ilvl="0" w:tplc="C59ED948">
      <w:numFmt w:val="bullet"/>
      <w:lvlText w:val="-"/>
      <w:lvlJc w:val="left"/>
      <w:pPr>
        <w:ind w:left="1080" w:hanging="360"/>
      </w:pPr>
      <w:rPr>
        <w:rFonts w:ascii="Calibri" w:eastAsia="Times New Roman"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3B8"/>
    <w:rsid w:val="004C63B8"/>
    <w:rsid w:val="008C045D"/>
    <w:rsid w:val="00AE513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56AC6"/>
  <w15:chartTrackingRefBased/>
  <w15:docId w15:val="{174C32A7-B37C-4DC7-A05A-71BB6EDD5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3B8"/>
    <w:pPr>
      <w:spacing w:after="0" w:line="240" w:lineRule="auto"/>
    </w:pPr>
    <w:rPr>
      <w:rFonts w:ascii="Times New Roman" w:eastAsia="Times New Roman" w:hAnsi="Times New Roman" w:cs="Times New Roman"/>
      <w:sz w:val="24"/>
      <w:szCs w:val="24"/>
      <w:lang w:val="en-GB" w:eastAsia="en-GB"/>
    </w:rPr>
  </w:style>
  <w:style w:type="paragraph" w:styleId="Titre2">
    <w:name w:val="heading 2"/>
    <w:basedOn w:val="Normal"/>
    <w:next w:val="Normal"/>
    <w:link w:val="Titre2Car"/>
    <w:semiHidden/>
    <w:unhideWhenUsed/>
    <w:qFormat/>
    <w:rsid w:val="004C63B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semiHidden/>
    <w:rsid w:val="004C63B8"/>
    <w:rPr>
      <w:rFonts w:asciiTheme="majorHAnsi" w:eastAsiaTheme="majorEastAsia" w:hAnsiTheme="majorHAnsi" w:cstheme="majorBidi"/>
      <w:color w:val="2F5496" w:themeColor="accent1" w:themeShade="BF"/>
      <w:sz w:val="26"/>
      <w:szCs w:val="26"/>
      <w:lang w:val="en-GB" w:eastAsia="en-GB"/>
    </w:rPr>
  </w:style>
  <w:style w:type="character" w:styleId="Lienhypertexte">
    <w:name w:val="Hyperlink"/>
    <w:semiHidden/>
    <w:unhideWhenUsed/>
    <w:rsid w:val="004C63B8"/>
    <w:rPr>
      <w:color w:val="0000FF"/>
      <w:u w:val="single"/>
    </w:rPr>
  </w:style>
  <w:style w:type="paragraph" w:styleId="NormalWeb">
    <w:name w:val="Normal (Web)"/>
    <w:basedOn w:val="Normal"/>
    <w:uiPriority w:val="99"/>
    <w:semiHidden/>
    <w:unhideWhenUsed/>
    <w:rsid w:val="004C63B8"/>
    <w:pPr>
      <w:spacing w:before="100" w:beforeAutospacing="1" w:after="100" w:afterAutospacing="1"/>
    </w:pPr>
    <w:rPr>
      <w:lang w:val="fr-BE" w:eastAsia="fr-BE"/>
    </w:rPr>
  </w:style>
  <w:style w:type="paragraph" w:styleId="Paragraphedeliste">
    <w:name w:val="List Paragraph"/>
    <w:basedOn w:val="Normal"/>
    <w:uiPriority w:val="34"/>
    <w:qFormat/>
    <w:rsid w:val="00AE51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20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ivacy@belnot.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talys.be" TargetMode="External"/><Relationship Id="rId5" Type="http://schemas.openxmlformats.org/officeDocument/2006/relationships/hyperlink" Target="mailto:vgo@actalys.b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598</Words>
  <Characters>3289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Goethals</dc:creator>
  <cp:keywords/>
  <dc:description/>
  <cp:lastModifiedBy>Valérie Goethals</cp:lastModifiedBy>
  <cp:revision>1</cp:revision>
  <dcterms:created xsi:type="dcterms:W3CDTF">2021-12-23T14:05:00Z</dcterms:created>
  <dcterms:modified xsi:type="dcterms:W3CDTF">2021-12-23T14:21:00Z</dcterms:modified>
</cp:coreProperties>
</file>